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8BBC" w14:textId="30DF007D" w:rsidR="00DD0527" w:rsidRPr="00C020BF" w:rsidRDefault="00671D62">
      <w:pPr>
        <w:pStyle w:val="a4"/>
        <w:spacing w:before="67"/>
        <w:ind w:left="219"/>
        <w:jc w:val="center"/>
        <w:rPr>
          <w:rFonts w:cs="Times New Roman"/>
          <w:b/>
          <w:sz w:val="24"/>
          <w:szCs w:val="24"/>
          <w:lang w:val="ru-RU"/>
        </w:rPr>
      </w:pPr>
      <w:r w:rsidRPr="00C020BF">
        <w:rPr>
          <w:rFonts w:cs="Times New Roman"/>
          <w:b/>
          <w:w w:val="110"/>
          <w:sz w:val="24"/>
          <w:szCs w:val="24"/>
          <w:lang w:val="ru-RU"/>
        </w:rPr>
        <w:t xml:space="preserve">ПРОТОКОЛ </w:t>
      </w:r>
      <w:r w:rsidRPr="00C020BF">
        <w:rPr>
          <w:rFonts w:eastAsia="Arial" w:cs="Times New Roman"/>
          <w:b/>
          <w:w w:val="110"/>
          <w:sz w:val="24"/>
          <w:szCs w:val="24"/>
          <w:lang w:val="ru-RU"/>
        </w:rPr>
        <w:t>№</w:t>
      </w:r>
      <w:r w:rsidR="006152B3" w:rsidRPr="00C020BF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="00C020BF" w:rsidRPr="00C020BF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6</w:t>
      </w:r>
      <w:r w:rsidR="00C020BF" w:rsidRPr="00C020BF">
        <w:rPr>
          <w:rFonts w:cs="Times New Roman"/>
          <w:b/>
          <w:spacing w:val="-5"/>
          <w:w w:val="110"/>
          <w:sz w:val="24"/>
          <w:szCs w:val="24"/>
          <w:lang w:val="ru-RU"/>
        </w:rPr>
        <w:t>/8-ОЗП 220121</w:t>
      </w:r>
    </w:p>
    <w:p w14:paraId="7724880E" w14:textId="7DC5DCBC" w:rsidR="00DD0527" w:rsidRPr="00C020BF" w:rsidRDefault="0073400E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sz w:val="24"/>
          <w:szCs w:val="24"/>
          <w:lang w:val="ru-RU"/>
        </w:rPr>
      </w:pPr>
      <w:r w:rsidRPr="00C020BF">
        <w:rPr>
          <w:rFonts w:cs="Times New Roman"/>
          <w:b/>
          <w:w w:val="105"/>
          <w:sz w:val="24"/>
          <w:szCs w:val="24"/>
          <w:lang w:val="ru-RU"/>
        </w:rPr>
        <w:t>Закупочной комиссии по предварительному рассмотрению</w:t>
      </w:r>
      <w:r w:rsidR="00C020BF" w:rsidRPr="00C020BF">
        <w:rPr>
          <w:rFonts w:cs="Times New Roman"/>
          <w:b/>
          <w:w w:val="105"/>
          <w:sz w:val="24"/>
          <w:szCs w:val="24"/>
          <w:lang w:val="ru-RU"/>
        </w:rPr>
        <w:t xml:space="preserve"> и оценке</w:t>
      </w:r>
      <w:r w:rsidR="001A097A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1A097A" w:rsidRPr="005802FA">
        <w:rPr>
          <w:rFonts w:cs="Times New Roman"/>
          <w:b/>
          <w:bCs/>
          <w:w w:val="105"/>
          <w:sz w:val="24"/>
          <w:szCs w:val="24"/>
          <w:lang w:val="ru-RU"/>
        </w:rPr>
        <w:t>по отборочным критериям</w:t>
      </w:r>
      <w:r w:rsidR="001A097A" w:rsidRPr="005802FA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Pr="00C020BF">
        <w:rPr>
          <w:rFonts w:cs="Times New Roman"/>
          <w:b/>
          <w:w w:val="105"/>
          <w:sz w:val="24"/>
          <w:szCs w:val="24"/>
          <w:lang w:val="ru-RU"/>
        </w:rPr>
        <w:t>заявок участников</w:t>
      </w:r>
      <w:r w:rsidR="00C020BF" w:rsidRPr="00C020BF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Pr="00C020BF">
        <w:rPr>
          <w:rFonts w:cs="Times New Roman"/>
          <w:b/>
          <w:w w:val="105"/>
          <w:sz w:val="24"/>
          <w:szCs w:val="24"/>
          <w:lang w:val="ru-RU"/>
        </w:rPr>
        <w:t>открытого одноэтапного запроса</w:t>
      </w:r>
      <w:r w:rsidR="00B315DA" w:rsidRPr="00C020BF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6152B3" w:rsidRPr="00C020BF">
        <w:rPr>
          <w:rFonts w:cs="Times New Roman"/>
          <w:b/>
          <w:w w:val="105"/>
          <w:sz w:val="24"/>
          <w:szCs w:val="24"/>
          <w:lang w:val="ru-RU"/>
        </w:rPr>
        <w:t>предложений</w:t>
      </w:r>
      <w:r w:rsidR="00B315DA" w:rsidRPr="00C020BF">
        <w:rPr>
          <w:rFonts w:cs="Times New Roman"/>
          <w:b/>
          <w:w w:val="105"/>
          <w:sz w:val="24"/>
          <w:szCs w:val="24"/>
          <w:lang w:val="ru-RU"/>
        </w:rPr>
        <w:t xml:space="preserve"> на право заключения </w:t>
      </w:r>
      <w:r w:rsidR="00641FAC" w:rsidRPr="00C020BF">
        <w:rPr>
          <w:rFonts w:cs="Times New Roman"/>
          <w:b/>
          <w:w w:val="105"/>
          <w:sz w:val="24"/>
          <w:szCs w:val="24"/>
          <w:lang w:val="ru-RU"/>
        </w:rPr>
        <w:t xml:space="preserve">договора </w:t>
      </w:r>
      <w:r w:rsidR="00C020BF" w:rsidRPr="00C020BF">
        <w:rPr>
          <w:b/>
          <w:spacing w:val="-6"/>
          <w:sz w:val="24"/>
          <w:szCs w:val="24"/>
          <w:lang w:val="ru-RU"/>
        </w:rPr>
        <w:t>на</w:t>
      </w:r>
      <w:r w:rsidR="00C020BF" w:rsidRPr="00C020BF">
        <w:rPr>
          <w:b/>
          <w:sz w:val="24"/>
          <w:szCs w:val="24"/>
          <w:lang w:val="ru-RU"/>
        </w:rPr>
        <w:t xml:space="preserve"> поставку оптических муфт для строительства объектов в рамках реализации проекта «Строительство ТЕА следующего поколения»</w:t>
      </w:r>
    </w:p>
    <w:p w14:paraId="4F8487CE" w14:textId="77777777" w:rsidR="00DD0527" w:rsidRPr="00F35898" w:rsidRDefault="00DD0527">
      <w:pPr>
        <w:spacing w:before="4"/>
        <w:rPr>
          <w:rFonts w:ascii="Times New Roman" w:eastAsia="Times New Roman" w:hAnsi="Times New Roman" w:cs="Times New Roman"/>
          <w:color w:val="FF0000"/>
          <w:lang w:val="ru-RU"/>
        </w:rPr>
      </w:pPr>
    </w:p>
    <w:p w14:paraId="2A5ADA74" w14:textId="25CCEFCF" w:rsidR="00DD0527" w:rsidRPr="00E825AA" w:rsidRDefault="00671D62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 w:rsidRPr="00E825AA">
        <w:rPr>
          <w:rFonts w:cs="Times New Roman"/>
          <w:sz w:val="24"/>
          <w:szCs w:val="24"/>
          <w:lang w:val="ru-RU"/>
        </w:rPr>
        <w:t>г.</w:t>
      </w:r>
      <w:r w:rsidRPr="00E825AA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5670FF" w:rsidRPr="00E825AA">
        <w:rPr>
          <w:rFonts w:cs="Times New Roman"/>
          <w:sz w:val="24"/>
          <w:szCs w:val="24"/>
          <w:lang w:val="ru-RU"/>
        </w:rPr>
        <w:t>Москва</w:t>
      </w:r>
      <w:r w:rsidR="005670FF" w:rsidRPr="00E825AA">
        <w:rPr>
          <w:rFonts w:cs="Times New Roman"/>
          <w:sz w:val="24"/>
          <w:szCs w:val="24"/>
          <w:lang w:val="ru-RU"/>
        </w:rPr>
        <w:tab/>
      </w:r>
      <w:r w:rsidR="00B60F30" w:rsidRPr="00E825AA">
        <w:rPr>
          <w:rFonts w:cs="Times New Roman"/>
          <w:sz w:val="24"/>
          <w:szCs w:val="24"/>
          <w:lang w:val="ru-RU"/>
        </w:rPr>
        <w:t>«</w:t>
      </w:r>
      <w:r w:rsidR="00E825AA" w:rsidRPr="00E825AA">
        <w:rPr>
          <w:rFonts w:cs="Times New Roman"/>
          <w:sz w:val="24"/>
          <w:szCs w:val="24"/>
          <w:lang w:val="ru-RU"/>
        </w:rPr>
        <w:t>27</w:t>
      </w:r>
      <w:r w:rsidR="00EF0693" w:rsidRPr="00E825AA">
        <w:rPr>
          <w:rFonts w:cs="Times New Roman"/>
          <w:sz w:val="24"/>
          <w:szCs w:val="24"/>
          <w:lang w:val="ru-RU"/>
        </w:rPr>
        <w:t xml:space="preserve">» </w:t>
      </w:r>
      <w:r w:rsidR="00E825AA" w:rsidRPr="00E825AA">
        <w:rPr>
          <w:rFonts w:cs="Times New Roman"/>
          <w:sz w:val="24"/>
          <w:szCs w:val="24"/>
          <w:lang w:val="ru-RU"/>
        </w:rPr>
        <w:t>января</w:t>
      </w:r>
      <w:r w:rsidR="00691EC7" w:rsidRPr="00E825AA">
        <w:rPr>
          <w:rFonts w:cs="Times New Roman"/>
          <w:sz w:val="24"/>
          <w:szCs w:val="24"/>
          <w:lang w:val="ru-RU"/>
        </w:rPr>
        <w:t xml:space="preserve"> </w:t>
      </w:r>
      <w:r w:rsidR="005670FF" w:rsidRPr="00E825AA">
        <w:rPr>
          <w:rFonts w:cs="Times New Roman"/>
          <w:sz w:val="24"/>
          <w:szCs w:val="24"/>
          <w:lang w:val="ru-RU"/>
        </w:rPr>
        <w:t>20</w:t>
      </w:r>
      <w:r w:rsidR="00E825AA" w:rsidRPr="00E825AA">
        <w:rPr>
          <w:rFonts w:cs="Times New Roman"/>
          <w:sz w:val="24"/>
          <w:szCs w:val="24"/>
          <w:lang w:val="ru-RU"/>
        </w:rPr>
        <w:t>21</w:t>
      </w:r>
      <w:r w:rsidRPr="00E825A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E825AA">
        <w:rPr>
          <w:rFonts w:cs="Times New Roman"/>
          <w:sz w:val="24"/>
          <w:szCs w:val="24"/>
          <w:lang w:val="ru-RU"/>
        </w:rPr>
        <w:t>года</w:t>
      </w:r>
    </w:p>
    <w:p w14:paraId="7A7B6E34" w14:textId="77777777" w:rsidR="00941E3B" w:rsidRPr="00EA0A34" w:rsidRDefault="00941E3B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14:paraId="6C3FA777" w14:textId="77777777" w:rsidR="00941E3B" w:rsidRPr="00EA0A34" w:rsidRDefault="00941E3B" w:rsidP="00941E3B">
      <w:pPr>
        <w:pStyle w:val="a4"/>
        <w:numPr>
          <w:ilvl w:val="0"/>
          <w:numId w:val="9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EA0A34">
        <w:rPr>
          <w:rFonts w:cs="Times New Roman"/>
          <w:b/>
          <w:sz w:val="24"/>
          <w:szCs w:val="24"/>
          <w:lang w:val="ru-RU"/>
        </w:rPr>
        <w:t>Повестка дня:</w:t>
      </w:r>
    </w:p>
    <w:p w14:paraId="610873B1" w14:textId="77777777" w:rsidR="00941E3B" w:rsidRPr="00EA0A34" w:rsidRDefault="00941E3B" w:rsidP="00941E3B">
      <w:pPr>
        <w:pStyle w:val="a4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</w:p>
    <w:p w14:paraId="1C4B4A0F" w14:textId="700623D4" w:rsidR="00941E3B" w:rsidRDefault="00941E3B" w:rsidP="001A097A">
      <w:pPr>
        <w:pStyle w:val="a4"/>
        <w:tabs>
          <w:tab w:val="left" w:pos="7276"/>
        </w:tabs>
        <w:ind w:left="567"/>
        <w:jc w:val="both"/>
        <w:rPr>
          <w:rFonts w:cs="Times New Roman"/>
          <w:sz w:val="24"/>
          <w:szCs w:val="24"/>
          <w:lang w:val="ru-RU"/>
        </w:rPr>
      </w:pPr>
      <w:r w:rsidRPr="00EA0A34">
        <w:rPr>
          <w:rFonts w:cs="Times New Roman"/>
          <w:b/>
          <w:sz w:val="24"/>
          <w:szCs w:val="24"/>
          <w:lang w:val="ru-RU"/>
        </w:rPr>
        <w:t xml:space="preserve">ВОПРОС 1: </w:t>
      </w:r>
      <w:r w:rsidRPr="00EA0A34">
        <w:rPr>
          <w:rFonts w:cs="Times New Roman"/>
          <w:sz w:val="24"/>
          <w:szCs w:val="24"/>
          <w:lang w:val="ru-RU"/>
        </w:rPr>
        <w:t xml:space="preserve">Предварительное рассмотрение </w:t>
      </w:r>
      <w:r w:rsidR="00E825AA" w:rsidRPr="00EA0A34">
        <w:rPr>
          <w:rFonts w:cs="Times New Roman"/>
          <w:sz w:val="24"/>
          <w:szCs w:val="24"/>
          <w:lang w:val="ru-RU"/>
        </w:rPr>
        <w:t xml:space="preserve">и оценка </w:t>
      </w:r>
      <w:r w:rsidRPr="00EA0A34">
        <w:rPr>
          <w:rFonts w:cs="Times New Roman"/>
          <w:sz w:val="24"/>
          <w:szCs w:val="24"/>
          <w:lang w:val="ru-RU"/>
        </w:rPr>
        <w:t xml:space="preserve">Заявок, предоставленных Участниками Запроса предложений </w:t>
      </w:r>
      <w:r w:rsidR="00EA0A34" w:rsidRPr="00EA0A34">
        <w:rPr>
          <w:rFonts w:cs="Times New Roman"/>
          <w:sz w:val="24"/>
          <w:szCs w:val="24"/>
          <w:lang w:val="ru-RU"/>
        </w:rPr>
        <w:t xml:space="preserve">на соответствие правилам оформления, комплектности (наличию всех требуемых таблиц, Приложений), полноты ценового предложения а также соответствия Техническому заданию и иным требованиям Закупочной документации Заказчика запроса предложений на право заключения договора </w:t>
      </w:r>
      <w:r w:rsidR="00EA0A34" w:rsidRPr="00EA0A34">
        <w:rPr>
          <w:spacing w:val="-6"/>
          <w:sz w:val="24"/>
          <w:szCs w:val="24"/>
          <w:lang w:val="ru-RU"/>
        </w:rPr>
        <w:t>на</w:t>
      </w:r>
      <w:r w:rsidR="00EA0A34" w:rsidRPr="00EA0A34">
        <w:rPr>
          <w:sz w:val="24"/>
          <w:szCs w:val="24"/>
          <w:lang w:val="ru-RU"/>
        </w:rPr>
        <w:t xml:space="preserve"> поставку </w:t>
      </w:r>
      <w:r w:rsidR="00EA0A34" w:rsidRPr="00EA0A34">
        <w:rPr>
          <w:rStyle w:val="FontStyle21"/>
          <w:sz w:val="24"/>
          <w:szCs w:val="24"/>
          <w:lang w:val="ru-RU"/>
        </w:rPr>
        <w:t xml:space="preserve">оптических муфт для строительства объектов в рамках реализации проекта </w:t>
      </w:r>
      <w:r w:rsidR="00EA0A34" w:rsidRPr="00EA0A34">
        <w:rPr>
          <w:sz w:val="24"/>
          <w:szCs w:val="24"/>
          <w:lang w:val="ru-RU"/>
        </w:rPr>
        <w:t>«Строительство ТЕА следующего поколения»</w:t>
      </w:r>
      <w:r w:rsidR="00EA0A34" w:rsidRPr="00EA0A34">
        <w:rPr>
          <w:rFonts w:cs="Times New Roman"/>
          <w:sz w:val="24"/>
          <w:szCs w:val="24"/>
          <w:lang w:val="ru-RU"/>
        </w:rPr>
        <w:t xml:space="preserve"> (далее – Запрос предложений).</w:t>
      </w:r>
    </w:p>
    <w:p w14:paraId="369965BE" w14:textId="35E0E8E4" w:rsidR="00BA361A" w:rsidRDefault="00BA361A" w:rsidP="001A097A">
      <w:pPr>
        <w:pStyle w:val="a4"/>
        <w:tabs>
          <w:tab w:val="left" w:pos="7276"/>
        </w:tabs>
        <w:ind w:left="567"/>
        <w:jc w:val="both"/>
        <w:rPr>
          <w:rFonts w:cs="Times New Roman"/>
          <w:sz w:val="24"/>
          <w:szCs w:val="24"/>
          <w:lang w:val="ru-RU"/>
        </w:rPr>
      </w:pPr>
    </w:p>
    <w:p w14:paraId="10533584" w14:textId="6338D5C1" w:rsidR="00BA361A" w:rsidRPr="00EA0A34" w:rsidRDefault="00BA361A" w:rsidP="001A097A">
      <w:pPr>
        <w:pStyle w:val="a4"/>
        <w:tabs>
          <w:tab w:val="left" w:pos="7276"/>
        </w:tabs>
        <w:ind w:left="567"/>
        <w:jc w:val="both"/>
        <w:rPr>
          <w:rFonts w:cs="Times New Roman"/>
          <w:sz w:val="24"/>
          <w:szCs w:val="24"/>
          <w:lang w:val="ru-RU"/>
        </w:rPr>
      </w:pPr>
      <w:r w:rsidRPr="00F83CB7">
        <w:rPr>
          <w:rFonts w:cs="Times New Roman"/>
          <w:b/>
          <w:sz w:val="24"/>
          <w:szCs w:val="24"/>
          <w:lang w:val="ru-RU"/>
        </w:rPr>
        <w:t xml:space="preserve">ВОПРОС 2: </w:t>
      </w:r>
      <w:r w:rsidRPr="00F83CB7">
        <w:rPr>
          <w:rFonts w:cs="Times New Roman"/>
          <w:sz w:val="24"/>
          <w:szCs w:val="24"/>
          <w:lang w:val="ru-RU"/>
        </w:rPr>
        <w:t>Подведение итогов и принятие решения по результатам предварительного рассмотрения и оценке по отборочным критериям Заявок, предоставленных Участниками Запроса предложений.</w:t>
      </w:r>
    </w:p>
    <w:p w14:paraId="0F64E57D" w14:textId="77777777" w:rsidR="00941E3B" w:rsidRPr="00F35898" w:rsidRDefault="00941E3B" w:rsidP="00941E3B">
      <w:pPr>
        <w:pStyle w:val="a4"/>
        <w:tabs>
          <w:tab w:val="left" w:pos="7276"/>
        </w:tabs>
        <w:ind w:left="567"/>
        <w:rPr>
          <w:rFonts w:cs="Times New Roman"/>
          <w:color w:val="FF0000"/>
          <w:sz w:val="24"/>
          <w:szCs w:val="24"/>
          <w:lang w:val="ru-RU"/>
        </w:rPr>
      </w:pPr>
    </w:p>
    <w:p w14:paraId="2CC49D31" w14:textId="77777777" w:rsidR="00941E3B" w:rsidRPr="00F35898" w:rsidRDefault="00941E3B" w:rsidP="00941E3B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0DCF1DCC" w14:textId="4BF13AF1" w:rsidR="00941E3B" w:rsidRPr="00D571A5" w:rsidRDefault="00941E3B" w:rsidP="00941E3B">
      <w:pPr>
        <w:pStyle w:val="a4"/>
        <w:numPr>
          <w:ilvl w:val="0"/>
          <w:numId w:val="9"/>
        </w:numPr>
        <w:tabs>
          <w:tab w:val="left" w:pos="7276"/>
        </w:tabs>
        <w:rPr>
          <w:rFonts w:cs="Times New Roman"/>
          <w:b/>
          <w:sz w:val="24"/>
          <w:szCs w:val="24"/>
          <w:lang w:val="ru-RU"/>
        </w:rPr>
      </w:pPr>
      <w:r w:rsidRPr="00D571A5">
        <w:rPr>
          <w:rFonts w:cs="Times New Roman"/>
          <w:b/>
          <w:sz w:val="24"/>
          <w:szCs w:val="24"/>
          <w:lang w:val="ru-RU"/>
        </w:rPr>
        <w:t>Присутствовал</w:t>
      </w:r>
      <w:r w:rsidR="00D571A5" w:rsidRPr="00D571A5">
        <w:rPr>
          <w:rFonts w:cs="Times New Roman"/>
          <w:b/>
          <w:sz w:val="24"/>
          <w:szCs w:val="24"/>
          <w:lang w:val="ru-RU"/>
        </w:rPr>
        <w:t>о</w:t>
      </w:r>
      <w:r w:rsidRPr="00D571A5">
        <w:rPr>
          <w:rFonts w:cs="Times New Roman"/>
          <w:b/>
          <w:sz w:val="24"/>
          <w:szCs w:val="24"/>
          <w:lang w:val="ru-RU"/>
        </w:rPr>
        <w:t xml:space="preserve"> </w:t>
      </w:r>
      <w:r w:rsidR="00D571A5" w:rsidRPr="00D571A5">
        <w:rPr>
          <w:rFonts w:cs="Times New Roman"/>
          <w:b/>
          <w:sz w:val="24"/>
          <w:szCs w:val="24"/>
          <w:lang w:val="ru-RU"/>
        </w:rPr>
        <w:t>7-м</w:t>
      </w:r>
      <w:r w:rsidR="00D571A5" w:rsidRPr="00D571A5">
        <w:rPr>
          <w:rFonts w:cs="Times New Roman"/>
          <w:b/>
          <w:sz w:val="24"/>
          <w:szCs w:val="24"/>
          <w:lang w:val="ru-RU"/>
        </w:rPr>
        <w:t>ь</w:t>
      </w:r>
      <w:r w:rsidR="00D571A5" w:rsidRPr="00D571A5">
        <w:rPr>
          <w:rFonts w:cs="Times New Roman"/>
          <w:b/>
          <w:sz w:val="24"/>
          <w:szCs w:val="24"/>
          <w:lang w:val="ru-RU"/>
        </w:rPr>
        <w:t xml:space="preserve"> (сем</w:t>
      </w:r>
      <w:r w:rsidR="00D571A5" w:rsidRPr="00D571A5">
        <w:rPr>
          <w:rFonts w:cs="Times New Roman"/>
          <w:b/>
          <w:sz w:val="24"/>
          <w:szCs w:val="24"/>
          <w:lang w:val="ru-RU"/>
        </w:rPr>
        <w:t>ь</w:t>
      </w:r>
      <w:r w:rsidR="00D571A5" w:rsidRPr="00D571A5">
        <w:rPr>
          <w:rFonts w:cs="Times New Roman"/>
          <w:b/>
          <w:sz w:val="24"/>
          <w:szCs w:val="24"/>
          <w:lang w:val="ru-RU"/>
        </w:rPr>
        <w:t>) из 12 (двенадцати) членов закупочной комиссии</w:t>
      </w:r>
    </w:p>
    <w:p w14:paraId="5DB6C90A" w14:textId="77777777" w:rsidR="00941E3B" w:rsidRPr="00F35898" w:rsidRDefault="00941E3B" w:rsidP="00941E3B">
      <w:pPr>
        <w:pStyle w:val="a4"/>
        <w:tabs>
          <w:tab w:val="left" w:pos="7276"/>
        </w:tabs>
        <w:rPr>
          <w:rFonts w:cs="Times New Roman"/>
          <w:b/>
          <w:color w:val="FF0000"/>
          <w:sz w:val="24"/>
          <w:szCs w:val="24"/>
          <w:lang w:val="ru-RU"/>
        </w:rPr>
      </w:pPr>
    </w:p>
    <w:p w14:paraId="08099EB4" w14:textId="77777777" w:rsidR="00941E3B" w:rsidRPr="00F35898" w:rsidRDefault="00941E3B" w:rsidP="00941E3B">
      <w:pPr>
        <w:pStyle w:val="a4"/>
        <w:tabs>
          <w:tab w:val="left" w:pos="7276"/>
        </w:tabs>
        <w:ind w:left="567"/>
        <w:rPr>
          <w:rFonts w:cs="Times New Roman"/>
          <w:color w:val="FF0000"/>
          <w:sz w:val="24"/>
          <w:szCs w:val="24"/>
          <w:lang w:val="ru-RU"/>
        </w:rPr>
      </w:pPr>
    </w:p>
    <w:p w14:paraId="741A1C3B" w14:textId="77777777" w:rsidR="00941E3B" w:rsidRPr="00F35898" w:rsidRDefault="00941E3B" w:rsidP="00941E3B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28B9FBA8" w14:textId="77777777" w:rsidR="00941E3B" w:rsidRPr="00174A03" w:rsidRDefault="00941E3B" w:rsidP="00941E3B">
      <w:pPr>
        <w:pStyle w:val="a4"/>
        <w:numPr>
          <w:ilvl w:val="0"/>
          <w:numId w:val="9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174A03">
        <w:rPr>
          <w:rFonts w:cs="Times New Roman"/>
          <w:b/>
          <w:sz w:val="24"/>
          <w:szCs w:val="24"/>
          <w:lang w:val="ru-RU"/>
        </w:rPr>
        <w:t>Информация о закупке:</w:t>
      </w:r>
    </w:p>
    <w:p w14:paraId="01F833C7" w14:textId="77777777" w:rsidR="00DD0527" w:rsidRPr="00F35898" w:rsidRDefault="00DD0527" w:rsidP="00C55D72">
      <w:pPr>
        <w:spacing w:before="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29E7014E" w14:textId="1C759DC1" w:rsidR="00DD0527" w:rsidRPr="00F35898" w:rsidRDefault="00174A03" w:rsidP="006B25EC">
      <w:pPr>
        <w:pStyle w:val="a4"/>
        <w:numPr>
          <w:ilvl w:val="0"/>
          <w:numId w:val="3"/>
        </w:numPr>
        <w:ind w:left="0" w:right="256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F86522">
        <w:rPr>
          <w:rFonts w:cs="Times New Roman"/>
          <w:sz w:val="24"/>
          <w:szCs w:val="24"/>
          <w:lang w:val="ru-RU"/>
        </w:rPr>
        <w:t>Открытый одноэтапный запрос предложений проводится на основании Приказа Генерального директора ООО «ТПИ» № 1201/</w:t>
      </w:r>
      <w:r>
        <w:rPr>
          <w:rFonts w:cs="Times New Roman"/>
          <w:sz w:val="24"/>
          <w:szCs w:val="24"/>
          <w:lang w:val="ru-RU"/>
        </w:rPr>
        <w:t>2</w:t>
      </w:r>
      <w:r w:rsidRPr="00F86522">
        <w:rPr>
          <w:rFonts w:cs="Times New Roman"/>
          <w:sz w:val="24"/>
          <w:szCs w:val="24"/>
          <w:lang w:val="ru-RU"/>
        </w:rPr>
        <w:t xml:space="preserve"> от 12.01.2021 о проведении процедуры закупки </w:t>
      </w:r>
      <w:r w:rsidR="00DE5CCC">
        <w:rPr>
          <w:rFonts w:cs="Times New Roman"/>
          <w:sz w:val="24"/>
          <w:szCs w:val="24"/>
          <w:lang w:val="ru-RU"/>
        </w:rPr>
        <w:t>оптических муфт</w:t>
      </w:r>
      <w:r w:rsidRPr="00F86522">
        <w:rPr>
          <w:rFonts w:cs="Times New Roman"/>
          <w:sz w:val="24"/>
          <w:szCs w:val="24"/>
          <w:lang w:val="ru-RU"/>
        </w:rPr>
        <w:t xml:space="preserve"> для строительства объектов в рамках реализации проекта «Строительство ТЕА следующего поколения» и в соответствии «Положением о закупке товаров, работ, услуг для нужд ООО «ТПИ» (далее – Положение о закупках).</w:t>
      </w:r>
    </w:p>
    <w:p w14:paraId="1E29E708" w14:textId="77777777" w:rsidR="00DD0527" w:rsidRPr="00DE5CCC" w:rsidRDefault="005670FF" w:rsidP="006B25EC">
      <w:pPr>
        <w:pStyle w:val="a4"/>
        <w:numPr>
          <w:ilvl w:val="0"/>
          <w:numId w:val="3"/>
        </w:numPr>
        <w:spacing w:before="109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DE5CCC">
        <w:rPr>
          <w:rFonts w:cs="Times New Roman"/>
          <w:sz w:val="24"/>
          <w:szCs w:val="24"/>
          <w:lang w:val="ru-RU"/>
        </w:rPr>
        <w:t>Информация о</w:t>
      </w:r>
      <w:r w:rsidR="00671D62" w:rsidRPr="00DE5CC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671D62" w:rsidRPr="00DE5CCC">
        <w:rPr>
          <w:rFonts w:cs="Times New Roman"/>
          <w:sz w:val="24"/>
          <w:szCs w:val="24"/>
          <w:lang w:val="ru-RU"/>
        </w:rPr>
        <w:t>заказе:</w:t>
      </w:r>
    </w:p>
    <w:p w14:paraId="4890D248" w14:textId="11EEBADD" w:rsidR="00DD0527" w:rsidRPr="00DE5CCC" w:rsidRDefault="005670FF" w:rsidP="00DE5CCC">
      <w:pPr>
        <w:pStyle w:val="a4"/>
        <w:numPr>
          <w:ilvl w:val="1"/>
          <w:numId w:val="3"/>
        </w:numPr>
        <w:spacing w:before="14"/>
        <w:ind w:left="567" w:firstLine="6"/>
        <w:jc w:val="both"/>
        <w:rPr>
          <w:rFonts w:cs="Times New Roman"/>
          <w:sz w:val="24"/>
          <w:szCs w:val="24"/>
          <w:lang w:val="ru-RU"/>
        </w:rPr>
      </w:pPr>
      <w:r w:rsidRPr="00DE5CCC">
        <w:rPr>
          <w:rFonts w:cs="Times New Roman"/>
          <w:sz w:val="24"/>
          <w:szCs w:val="24"/>
          <w:lang w:val="ru-RU"/>
        </w:rPr>
        <w:t>Заказчик: ООО «</w:t>
      </w:r>
      <w:r w:rsidR="0071163A" w:rsidRPr="00DE5CCC">
        <w:rPr>
          <w:rFonts w:cs="Times New Roman"/>
          <w:sz w:val="24"/>
          <w:szCs w:val="24"/>
          <w:lang w:val="ru-RU"/>
        </w:rPr>
        <w:t>ТПИ</w:t>
      </w:r>
      <w:r w:rsidR="00671D62" w:rsidRPr="00DE5CCC">
        <w:rPr>
          <w:rFonts w:cs="Times New Roman"/>
          <w:spacing w:val="5"/>
          <w:sz w:val="24"/>
          <w:szCs w:val="24"/>
          <w:lang w:val="ru-RU"/>
        </w:rPr>
        <w:t>».</w:t>
      </w:r>
    </w:p>
    <w:p w14:paraId="0E8360FE" w14:textId="285FEEE8" w:rsidR="00DE5CCC" w:rsidRPr="00DE5CCC" w:rsidRDefault="00DE5CCC" w:rsidP="00DE5CCC">
      <w:pPr>
        <w:pStyle w:val="a4"/>
        <w:numPr>
          <w:ilvl w:val="1"/>
          <w:numId w:val="3"/>
        </w:numPr>
        <w:spacing w:before="14"/>
        <w:ind w:left="567" w:firstLine="6"/>
        <w:jc w:val="both"/>
        <w:rPr>
          <w:rFonts w:cs="Times New Roman"/>
          <w:sz w:val="24"/>
          <w:szCs w:val="24"/>
          <w:lang w:val="ru-RU"/>
        </w:rPr>
      </w:pPr>
      <w:r w:rsidRPr="00DE5CCC">
        <w:rPr>
          <w:rFonts w:cs="Times New Roman"/>
          <w:sz w:val="24"/>
          <w:szCs w:val="24"/>
          <w:lang w:val="ru-RU"/>
        </w:rPr>
        <w:t>Кол-во лотов – 1 (один) Лот.</w:t>
      </w:r>
    </w:p>
    <w:p w14:paraId="76DFECB8" w14:textId="267BB839" w:rsidR="00DD0527" w:rsidRPr="00F35898" w:rsidRDefault="00944632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5C6F24">
        <w:rPr>
          <w:rFonts w:cs="Times New Roman"/>
          <w:sz w:val="24"/>
          <w:szCs w:val="24"/>
          <w:lang w:val="ru-RU"/>
        </w:rPr>
        <w:t xml:space="preserve">Предмет открытого запроса предложений: </w:t>
      </w:r>
      <w:r w:rsidRPr="005C6F24">
        <w:rPr>
          <w:spacing w:val="-6"/>
          <w:sz w:val="24"/>
          <w:szCs w:val="24"/>
          <w:lang w:val="ru-RU"/>
        </w:rPr>
        <w:t>право заключения договора на</w:t>
      </w:r>
      <w:r w:rsidRPr="005C6F24">
        <w:rPr>
          <w:sz w:val="24"/>
          <w:szCs w:val="24"/>
          <w:lang w:val="ru-RU"/>
        </w:rPr>
        <w:t xml:space="preserve"> поставку </w:t>
      </w:r>
      <w:r>
        <w:rPr>
          <w:rStyle w:val="FontStyle21"/>
          <w:sz w:val="24"/>
          <w:szCs w:val="24"/>
          <w:lang w:val="ru-RU"/>
        </w:rPr>
        <w:t>оптических муфт</w:t>
      </w:r>
      <w:r w:rsidRPr="005C6F24">
        <w:rPr>
          <w:rStyle w:val="FontStyle21"/>
          <w:sz w:val="24"/>
          <w:szCs w:val="24"/>
          <w:lang w:val="ru-RU"/>
        </w:rPr>
        <w:t xml:space="preserve"> для строительства объектов в рамках реализации проекта </w:t>
      </w:r>
      <w:r w:rsidRPr="005C6F24">
        <w:rPr>
          <w:sz w:val="24"/>
          <w:szCs w:val="24"/>
          <w:lang w:val="ru-RU"/>
        </w:rPr>
        <w:t>«Строительство ТЕА следующего поколения».</w:t>
      </w:r>
    </w:p>
    <w:p w14:paraId="74953A36" w14:textId="53CAB175" w:rsidR="00944632" w:rsidRDefault="00944632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5C6F24">
        <w:rPr>
          <w:rFonts w:cs="Times New Roman"/>
          <w:sz w:val="24"/>
          <w:szCs w:val="24"/>
          <w:lang w:val="ru-RU"/>
        </w:rPr>
        <w:t xml:space="preserve">Извещение о проведении открытого одноэтапного запроса предложений </w:t>
      </w:r>
      <w:r w:rsidRPr="00D3023D">
        <w:rPr>
          <w:rFonts w:cs="Times New Roman"/>
          <w:sz w:val="24"/>
          <w:szCs w:val="24"/>
          <w:lang w:val="ru-RU"/>
        </w:rPr>
        <w:t xml:space="preserve">на право заключения договора </w:t>
      </w:r>
      <w:r w:rsidRPr="00D3023D">
        <w:rPr>
          <w:spacing w:val="-6"/>
          <w:sz w:val="24"/>
          <w:szCs w:val="24"/>
          <w:lang w:val="ru-RU"/>
        </w:rPr>
        <w:t>на</w:t>
      </w:r>
      <w:r w:rsidRPr="00D3023D">
        <w:rPr>
          <w:sz w:val="24"/>
          <w:szCs w:val="24"/>
          <w:lang w:val="ru-RU"/>
        </w:rPr>
        <w:t xml:space="preserve"> поставку </w:t>
      </w:r>
      <w:r>
        <w:rPr>
          <w:rStyle w:val="FontStyle21"/>
          <w:sz w:val="24"/>
          <w:szCs w:val="24"/>
          <w:lang w:val="ru-RU"/>
        </w:rPr>
        <w:t>оптических муфты</w:t>
      </w:r>
      <w:r w:rsidRPr="00D3023D">
        <w:rPr>
          <w:rStyle w:val="FontStyle21"/>
          <w:sz w:val="24"/>
          <w:szCs w:val="24"/>
          <w:lang w:val="ru-RU"/>
        </w:rPr>
        <w:t xml:space="preserve"> для строительства объектов в рамках реализации проекта </w:t>
      </w:r>
      <w:r w:rsidRPr="00D3023D">
        <w:rPr>
          <w:sz w:val="24"/>
          <w:szCs w:val="24"/>
          <w:lang w:val="ru-RU"/>
        </w:rPr>
        <w:t>«Строительство ТЕА следующего поколения»</w:t>
      </w:r>
      <w:r w:rsidRPr="005C6F24">
        <w:rPr>
          <w:rFonts w:cs="Times New Roman"/>
          <w:sz w:val="24"/>
          <w:szCs w:val="24"/>
          <w:lang w:val="ru-RU"/>
        </w:rPr>
        <w:t xml:space="preserve"> и Закупочная документация опубликованы 14.01.2021 г.  на официальном сайте ООО «ТПИ» </w:t>
      </w:r>
      <w:bookmarkStart w:id="0" w:name="_Hlk63333687"/>
      <w:r>
        <w:fldChar w:fldCharType="begin"/>
      </w:r>
      <w:r w:rsidRPr="00944632">
        <w:rPr>
          <w:lang w:val="ru-RU"/>
        </w:rPr>
        <w:instrText xml:space="preserve"> </w:instrText>
      </w:r>
      <w:r>
        <w:instrText>HYPERLINK</w:instrText>
      </w:r>
      <w:r w:rsidRPr="00944632">
        <w:rPr>
          <w:lang w:val="ru-RU"/>
        </w:rPr>
        <w:instrText xml:space="preserve"> "</w:instrText>
      </w:r>
      <w:r>
        <w:instrText>http</w:instrText>
      </w:r>
      <w:r w:rsidRPr="00944632">
        <w:rPr>
          <w:lang w:val="ru-RU"/>
        </w:rPr>
        <w:instrText>://</w:instrText>
      </w:r>
      <w:r>
        <w:instrText>www</w:instrText>
      </w:r>
      <w:r w:rsidRPr="00944632">
        <w:rPr>
          <w:lang w:val="ru-RU"/>
        </w:rPr>
        <w:instrText>.</w:instrText>
      </w:r>
      <w:r>
        <w:instrText>transpir</w:instrText>
      </w:r>
      <w:r w:rsidRPr="00944632">
        <w:rPr>
          <w:lang w:val="ru-RU"/>
        </w:rPr>
        <w:instrText>.</w:instrText>
      </w:r>
      <w:r>
        <w:instrText>ru</w:instrText>
      </w:r>
      <w:r w:rsidRPr="00944632">
        <w:rPr>
          <w:lang w:val="ru-RU"/>
        </w:rPr>
        <w:instrText xml:space="preserve">" </w:instrText>
      </w:r>
      <w:r>
        <w:fldChar w:fldCharType="separate"/>
      </w:r>
      <w:r w:rsidRPr="00D52553">
        <w:rPr>
          <w:rStyle w:val="ae"/>
          <w:rFonts w:cs="Times New Roman"/>
          <w:sz w:val="24"/>
          <w:szCs w:val="24"/>
        </w:rPr>
        <w:t>www</w:t>
      </w:r>
      <w:r w:rsidRPr="00D52553">
        <w:rPr>
          <w:rStyle w:val="ae"/>
          <w:rFonts w:cs="Times New Roman"/>
          <w:sz w:val="24"/>
          <w:szCs w:val="24"/>
          <w:lang w:val="ru-RU"/>
        </w:rPr>
        <w:t>.</w:t>
      </w:r>
      <w:proofErr w:type="spellStart"/>
      <w:r w:rsidRPr="00D52553">
        <w:rPr>
          <w:rStyle w:val="ae"/>
          <w:rFonts w:cs="Times New Roman"/>
          <w:sz w:val="24"/>
          <w:szCs w:val="24"/>
        </w:rPr>
        <w:t>transpir</w:t>
      </w:r>
      <w:proofErr w:type="spellEnd"/>
      <w:r w:rsidRPr="00D52553">
        <w:rPr>
          <w:rStyle w:val="ae"/>
          <w:rFonts w:cs="Times New Roman"/>
          <w:sz w:val="24"/>
          <w:szCs w:val="24"/>
          <w:lang w:val="ru-RU"/>
        </w:rPr>
        <w:t>.</w:t>
      </w:r>
      <w:proofErr w:type="spellStart"/>
      <w:r w:rsidRPr="00D52553">
        <w:rPr>
          <w:rStyle w:val="ae"/>
          <w:rFonts w:cs="Times New Roman"/>
          <w:sz w:val="24"/>
          <w:szCs w:val="24"/>
        </w:rPr>
        <w:t>ru</w:t>
      </w:r>
      <w:proofErr w:type="spellEnd"/>
      <w:r>
        <w:rPr>
          <w:rStyle w:val="ae"/>
          <w:rFonts w:cs="Times New Roman"/>
          <w:sz w:val="24"/>
          <w:szCs w:val="24"/>
        </w:rPr>
        <w:fldChar w:fldCharType="end"/>
      </w:r>
      <w:bookmarkEnd w:id="0"/>
      <w:r>
        <w:rPr>
          <w:rFonts w:cs="Times New Roman"/>
          <w:sz w:val="24"/>
          <w:szCs w:val="24"/>
          <w:lang w:val="ru-RU"/>
        </w:rPr>
        <w:t>.</w:t>
      </w:r>
    </w:p>
    <w:p w14:paraId="49B46160" w14:textId="1033EAD9" w:rsidR="00944632" w:rsidRDefault="00944632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5C6F24">
        <w:rPr>
          <w:rFonts w:cs="Times New Roman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проводится «27» января 2021 г. и начато в 1</w:t>
      </w:r>
      <w:r>
        <w:rPr>
          <w:rFonts w:cs="Times New Roman"/>
          <w:sz w:val="24"/>
          <w:szCs w:val="24"/>
          <w:lang w:val="ru-RU"/>
        </w:rPr>
        <w:t>4</w:t>
      </w:r>
      <w:r w:rsidRPr="005C6F24">
        <w:rPr>
          <w:rFonts w:cs="Times New Roman"/>
          <w:sz w:val="24"/>
          <w:szCs w:val="24"/>
          <w:lang w:val="ru-RU"/>
        </w:rPr>
        <w:t xml:space="preserve">:00 (время московское) в присутствии </w:t>
      </w:r>
      <w:r>
        <w:rPr>
          <w:rFonts w:cs="Times New Roman"/>
          <w:sz w:val="24"/>
          <w:szCs w:val="24"/>
          <w:lang w:val="ru-RU"/>
        </w:rPr>
        <w:t>7</w:t>
      </w:r>
      <w:r w:rsidRPr="005C6F24">
        <w:rPr>
          <w:rFonts w:cs="Times New Roman"/>
          <w:sz w:val="24"/>
          <w:szCs w:val="24"/>
          <w:lang w:val="ru-RU"/>
        </w:rPr>
        <w:t>-ми (</w:t>
      </w:r>
      <w:r>
        <w:rPr>
          <w:rFonts w:cs="Times New Roman"/>
          <w:sz w:val="24"/>
          <w:szCs w:val="24"/>
          <w:lang w:val="ru-RU"/>
        </w:rPr>
        <w:t>семи</w:t>
      </w:r>
      <w:r w:rsidRPr="005C6F24">
        <w:rPr>
          <w:rFonts w:cs="Times New Roman"/>
          <w:sz w:val="24"/>
          <w:szCs w:val="24"/>
          <w:lang w:val="ru-RU"/>
        </w:rPr>
        <w:t>) из 12 (двенадцати) членов закупочной комиссии.  Кворум</w:t>
      </w:r>
      <w:r w:rsidRPr="005C6F2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5C6F24">
        <w:rPr>
          <w:rFonts w:cs="Times New Roman"/>
          <w:sz w:val="24"/>
          <w:szCs w:val="24"/>
          <w:lang w:val="ru-RU"/>
        </w:rPr>
        <w:t>имеется. Комиссия правомочна.</w:t>
      </w:r>
    </w:p>
    <w:p w14:paraId="07532781" w14:textId="0C6C421C" w:rsidR="00E5676E" w:rsidRPr="00E5676E" w:rsidRDefault="00E5676E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9F21B2">
        <w:rPr>
          <w:rFonts w:cs="Times New Roman"/>
          <w:sz w:val="24"/>
          <w:szCs w:val="24"/>
          <w:lang w:val="ru-RU"/>
        </w:rPr>
        <w:t>В качестве Участников данного Запроса предложений зарегистрировались следующие лица:</w:t>
      </w:r>
    </w:p>
    <w:p w14:paraId="3030E4F8" w14:textId="2A4709CF" w:rsidR="00E5676E" w:rsidRPr="0039468F" w:rsidRDefault="0039468F" w:rsidP="00E5676E">
      <w:pPr>
        <w:pStyle w:val="a4"/>
        <w:numPr>
          <w:ilvl w:val="1"/>
          <w:numId w:val="3"/>
        </w:numPr>
        <w:spacing w:before="124"/>
        <w:ind w:left="567" w:right="251" w:firstLine="6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9F21B2">
        <w:rPr>
          <w:rFonts w:cs="Times New Roman"/>
          <w:sz w:val="24"/>
          <w:szCs w:val="24"/>
          <w:lang w:val="ru-RU"/>
        </w:rPr>
        <w:t>Общество с ограниченной ответственностью</w:t>
      </w:r>
      <w:r w:rsidRPr="00196AB9">
        <w:rPr>
          <w:rFonts w:cs="Times New Roman"/>
          <w:sz w:val="24"/>
          <w:szCs w:val="24"/>
          <w:lang w:val="ru-RU"/>
        </w:rPr>
        <w:t xml:space="preserve"> </w:t>
      </w:r>
      <w:r w:rsidR="00296D8B">
        <w:rPr>
          <w:rFonts w:cs="Times New Roman"/>
          <w:sz w:val="24"/>
          <w:szCs w:val="24"/>
          <w:lang w:val="ru-RU"/>
        </w:rPr>
        <w:t xml:space="preserve">«ПРОГРЕСС» </w:t>
      </w:r>
      <w:r>
        <w:rPr>
          <w:rFonts w:cs="Times New Roman"/>
          <w:sz w:val="24"/>
          <w:szCs w:val="24"/>
          <w:lang w:val="ru-RU"/>
        </w:rPr>
        <w:t>(</w:t>
      </w:r>
      <w:r w:rsidRPr="00196AB9">
        <w:rPr>
          <w:rFonts w:cs="Times New Roman"/>
          <w:sz w:val="24"/>
          <w:szCs w:val="24"/>
          <w:lang w:val="ru-RU"/>
        </w:rPr>
        <w:t>ООО «ПРОГРЕСС»</w:t>
      </w:r>
      <w:r>
        <w:rPr>
          <w:rFonts w:cs="Times New Roman"/>
          <w:sz w:val="24"/>
          <w:szCs w:val="24"/>
          <w:lang w:val="ru-RU"/>
        </w:rPr>
        <w:t>);</w:t>
      </w:r>
    </w:p>
    <w:p w14:paraId="12349F55" w14:textId="79AB6E60" w:rsidR="0039468F" w:rsidRDefault="00597446" w:rsidP="00E5676E">
      <w:pPr>
        <w:pStyle w:val="a4"/>
        <w:numPr>
          <w:ilvl w:val="1"/>
          <w:numId w:val="3"/>
        </w:numPr>
        <w:spacing w:before="124"/>
        <w:ind w:left="567" w:right="251" w:firstLine="6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Закрытое акционерное общество</w:t>
      </w:r>
      <w:r w:rsidR="0039468F" w:rsidRPr="00196AB9">
        <w:rPr>
          <w:rFonts w:cs="Times New Roman"/>
          <w:sz w:val="24"/>
          <w:szCs w:val="24"/>
          <w:lang w:val="ru-RU"/>
        </w:rPr>
        <w:t xml:space="preserve"> </w:t>
      </w:r>
      <w:r w:rsidR="00296D8B">
        <w:rPr>
          <w:rFonts w:cs="Times New Roman"/>
          <w:sz w:val="24"/>
          <w:szCs w:val="24"/>
          <w:lang w:val="ru-RU"/>
        </w:rPr>
        <w:t>«</w:t>
      </w:r>
      <w:r w:rsidR="00296D8B" w:rsidRPr="00196AB9">
        <w:rPr>
          <w:rFonts w:cs="Times New Roman"/>
          <w:sz w:val="24"/>
          <w:szCs w:val="24"/>
          <w:lang w:val="ru-RU"/>
        </w:rPr>
        <w:t>СВЯЗЬСТРОЙДЕТАЛЬ</w:t>
      </w:r>
      <w:r w:rsidR="00296D8B">
        <w:rPr>
          <w:rFonts w:cs="Times New Roman"/>
          <w:sz w:val="24"/>
          <w:szCs w:val="24"/>
          <w:lang w:val="ru-RU"/>
        </w:rPr>
        <w:t xml:space="preserve">» </w:t>
      </w:r>
      <w:r w:rsidR="0039468F">
        <w:rPr>
          <w:rFonts w:cs="Times New Roman"/>
          <w:sz w:val="24"/>
          <w:szCs w:val="24"/>
          <w:lang w:val="ru-RU"/>
        </w:rPr>
        <w:t>(</w:t>
      </w:r>
      <w:r w:rsidR="0039468F" w:rsidRPr="00196AB9">
        <w:rPr>
          <w:rFonts w:cs="Times New Roman"/>
          <w:sz w:val="24"/>
          <w:szCs w:val="24"/>
          <w:lang w:val="ru-RU"/>
        </w:rPr>
        <w:t>ЗАО «СВЯЗЬСТРОЙДЕТАЛЬ»</w:t>
      </w:r>
      <w:r w:rsidR="0039468F">
        <w:rPr>
          <w:rFonts w:cs="Times New Roman"/>
          <w:sz w:val="24"/>
          <w:szCs w:val="24"/>
          <w:lang w:val="ru-RU"/>
        </w:rPr>
        <w:t>).</w:t>
      </w:r>
    </w:p>
    <w:p w14:paraId="07894383" w14:textId="4F7A93B6" w:rsidR="00DD0527" w:rsidRPr="00FF6914" w:rsidRDefault="00FF6914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857E04">
        <w:rPr>
          <w:rFonts w:cs="Times New Roman"/>
          <w:sz w:val="24"/>
          <w:szCs w:val="24"/>
          <w:lang w:val="ru-RU"/>
        </w:rPr>
        <w:lastRenderedPageBreak/>
        <w:t xml:space="preserve">Согласно Протоколу закупочной комиссии по вскрытию конвертов с заявками, представленными в бумажном виде на открытый одноэтапный Запрос предложений от 22.01.2021 г. № </w:t>
      </w:r>
      <w:r>
        <w:rPr>
          <w:rFonts w:cs="Times New Roman"/>
          <w:sz w:val="24"/>
          <w:szCs w:val="24"/>
          <w:lang w:val="ru-RU"/>
        </w:rPr>
        <w:t>5</w:t>
      </w:r>
      <w:r w:rsidRPr="00857E04">
        <w:rPr>
          <w:rFonts w:cs="Times New Roman"/>
          <w:sz w:val="24"/>
          <w:szCs w:val="24"/>
          <w:lang w:val="ru-RU"/>
        </w:rPr>
        <w:t>/8-ОЗП 220121 к рассмотрению приняты следующие заявки со следующими озвученными на процедуре вскрытия данными, предоставленными в Таблице 1 данного Протокола:</w:t>
      </w:r>
    </w:p>
    <w:p w14:paraId="2C819066" w14:textId="451D38EC" w:rsidR="00FF6914" w:rsidRDefault="00FF6914" w:rsidP="00FF6914">
      <w:pPr>
        <w:pStyle w:val="a4"/>
        <w:spacing w:before="124"/>
        <w:ind w:left="567" w:right="251"/>
        <w:jc w:val="both"/>
        <w:rPr>
          <w:rFonts w:cs="Times New Roman"/>
          <w:sz w:val="24"/>
          <w:szCs w:val="24"/>
          <w:lang w:val="ru-RU"/>
        </w:rPr>
      </w:pPr>
      <w:r w:rsidRPr="00F47F6D">
        <w:rPr>
          <w:rFonts w:cs="Times New Roman"/>
          <w:sz w:val="24"/>
          <w:szCs w:val="24"/>
          <w:lang w:val="ru-RU"/>
        </w:rPr>
        <w:t>Таблица 1: Результаты вскрытия конвертов с заявками Участников Запроса предложений.</w:t>
      </w:r>
    </w:p>
    <w:tbl>
      <w:tblPr>
        <w:tblStyle w:val="TableNormal"/>
        <w:tblW w:w="1091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4536"/>
        <w:gridCol w:w="2268"/>
      </w:tblGrid>
      <w:tr w:rsidR="00BA361A" w:rsidRPr="00D3023D" w14:paraId="5CF29BB1" w14:textId="77777777" w:rsidTr="00781786">
        <w:trPr>
          <w:trHeight w:val="557"/>
        </w:trPr>
        <w:tc>
          <w:tcPr>
            <w:tcW w:w="1134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7483E477" w14:textId="77777777" w:rsidR="00BA361A" w:rsidRPr="00D3023D" w:rsidRDefault="00BA361A" w:rsidP="00BE5136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№ </w:t>
            </w:r>
            <w:r w:rsidRPr="00D3023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заявки </w:t>
            </w:r>
            <w:proofErr w:type="gramStart"/>
            <w:r w:rsidRPr="00D3023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согласно журнала</w:t>
            </w:r>
            <w:proofErr w:type="gramEnd"/>
            <w:r w:rsidRPr="00D3023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регистрации </w:t>
            </w:r>
            <w:r w:rsidRPr="00D3023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конвертов</w:t>
            </w:r>
          </w:p>
        </w:tc>
        <w:tc>
          <w:tcPr>
            <w:tcW w:w="2977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02E08FE3" w14:textId="77777777" w:rsidR="00BA361A" w:rsidRPr="00D3023D" w:rsidRDefault="00BA361A" w:rsidP="00BE513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FCA53E" w14:textId="77777777" w:rsidR="00BA361A" w:rsidRPr="00D3023D" w:rsidRDefault="00BA361A" w:rsidP="00BE5136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4536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265C3B0E" w14:textId="6A652A05" w:rsidR="00BA361A" w:rsidRPr="00D3023D" w:rsidRDefault="00BA361A" w:rsidP="00BE5136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Фактический адрес претендента на участие в запросе предложений </w:t>
            </w:r>
            <w:r w:rsidR="00781786"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</w:t>
            </w:r>
            <w:r w:rsidR="00781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3B52587C" w14:textId="77777777" w:rsidR="00BA361A" w:rsidRPr="00D3023D" w:rsidRDefault="00BA361A" w:rsidP="00BE51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196310" w14:textId="7A7FD056" w:rsidR="00BA361A" w:rsidRDefault="00BA361A" w:rsidP="00BE5136">
            <w:pPr>
              <w:pStyle w:val="TableParagraph"/>
              <w:spacing w:before="149" w:line="252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заявки о подаче предложений. Срок производства продукции</w:t>
            </w:r>
          </w:p>
          <w:p w14:paraId="25FA4ABC" w14:textId="77777777" w:rsidR="00BA361A" w:rsidRPr="0087496E" w:rsidRDefault="00BA361A" w:rsidP="00BE5136">
            <w:pPr>
              <w:rPr>
                <w:lang w:val="ru-RU"/>
              </w:rPr>
            </w:pPr>
          </w:p>
          <w:p w14:paraId="0E11D3AF" w14:textId="77777777" w:rsidR="00BA361A" w:rsidRPr="0087496E" w:rsidRDefault="00BA361A" w:rsidP="00BE5136">
            <w:pPr>
              <w:rPr>
                <w:lang w:val="ru-RU"/>
              </w:rPr>
            </w:pPr>
          </w:p>
        </w:tc>
      </w:tr>
      <w:tr w:rsidR="00781786" w:rsidRPr="00BA361A" w14:paraId="59454A04" w14:textId="77777777" w:rsidTr="00781786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624BBB34" w14:textId="77777777" w:rsidR="00781786" w:rsidRPr="00D3023D" w:rsidRDefault="00781786" w:rsidP="00781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77C05D13" w14:textId="77777777" w:rsidR="00781786" w:rsidRPr="00196AB9" w:rsidRDefault="00781786" w:rsidP="00781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«ПРОГРЕСС»</w:t>
            </w:r>
          </w:p>
          <w:p w14:paraId="0E5994EF" w14:textId="5DA0AAAB" w:rsidR="00781786" w:rsidRPr="00D3023D" w:rsidRDefault="00781786" w:rsidP="00781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53D397F" w14:textId="0EB81DAF" w:rsidR="00781786" w:rsidRPr="00D3023D" w:rsidRDefault="00781786" w:rsidP="00781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109202, МОСКВА ГОРОД, ОРЕХОВО-ЗУЕВСКИЙ ПРОЕЗД, 22, 10, ОГРН: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1117746020963, ИНН: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7721713280, КПП: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772101001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28D39D46" w14:textId="77777777" w:rsidR="00781786" w:rsidRPr="00D3023D" w:rsidRDefault="00781786" w:rsidP="0078178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781786" w:rsidRPr="00BA361A" w14:paraId="2FA6BFE8" w14:textId="77777777" w:rsidTr="00781786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2354F26" w14:textId="77777777" w:rsidR="00781786" w:rsidRPr="00D3023D" w:rsidRDefault="00781786" w:rsidP="00781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22A3A85" w14:textId="0B88160D" w:rsidR="00781786" w:rsidRPr="00D3023D" w:rsidRDefault="00781786" w:rsidP="00781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«СВЯЗЬСТРОЙДЕТАЛЬ»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A8B21AB" w14:textId="60D1AC41" w:rsidR="00781786" w:rsidRPr="00D3023D" w:rsidRDefault="00781786" w:rsidP="00781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115088, МОСКВА ГОРОД, УЛИЦА ЮЖНОПОРТОВАЯ, 7А, ОГРН: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1027700403103, ИНН: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7723005557, КПП: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772301001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7697911B" w14:textId="77777777" w:rsidR="00781786" w:rsidRPr="00D3023D" w:rsidRDefault="00781786" w:rsidP="0078178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0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</w:tbl>
    <w:p w14:paraId="00A29C47" w14:textId="77777777" w:rsidR="00BA361A" w:rsidRPr="00FF6914" w:rsidRDefault="00BA361A" w:rsidP="00FF6914">
      <w:pPr>
        <w:pStyle w:val="a4"/>
        <w:spacing w:before="124"/>
        <w:ind w:left="567" w:right="251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57F790CB" w14:textId="20FE5981" w:rsidR="00FF6914" w:rsidRPr="004343B7" w:rsidRDefault="00DF547E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D56741">
        <w:rPr>
          <w:rFonts w:cs="Times New Roman"/>
          <w:b/>
          <w:sz w:val="24"/>
          <w:szCs w:val="24"/>
          <w:lang w:val="ru-RU"/>
        </w:rPr>
        <w:t>ВОПРОС 1</w:t>
      </w:r>
      <w:r w:rsidRPr="00D56741">
        <w:rPr>
          <w:rFonts w:cs="Times New Roman"/>
          <w:sz w:val="24"/>
          <w:szCs w:val="24"/>
          <w:lang w:val="ru-RU"/>
        </w:rPr>
        <w:t xml:space="preserve">. Предварительное рассмотрение и оценка по отборочным критериям Заявок, предоставленных Участниками Запроса предложений на соответствие правилам оформления, комплектности (наличию всех требуемых таблиц, Приложений), полноты ценового предложения, а также соответствия Техническому заданию и иным требованиям Закупочной документации Заказчика Запроса предложений на право заключения договора </w:t>
      </w:r>
      <w:r w:rsidRPr="00D56741">
        <w:rPr>
          <w:spacing w:val="-6"/>
          <w:sz w:val="24"/>
          <w:szCs w:val="24"/>
          <w:lang w:val="ru-RU"/>
        </w:rPr>
        <w:t>на</w:t>
      </w:r>
      <w:r w:rsidRPr="00D56741">
        <w:rPr>
          <w:sz w:val="24"/>
          <w:szCs w:val="24"/>
          <w:lang w:val="ru-RU"/>
        </w:rPr>
        <w:t xml:space="preserve"> поставку </w:t>
      </w:r>
      <w:r>
        <w:rPr>
          <w:rStyle w:val="FontStyle21"/>
          <w:sz w:val="24"/>
          <w:szCs w:val="24"/>
          <w:lang w:val="ru-RU"/>
        </w:rPr>
        <w:t>оптических муфт</w:t>
      </w:r>
      <w:r w:rsidRPr="00D56741">
        <w:rPr>
          <w:rStyle w:val="FontStyle21"/>
          <w:sz w:val="24"/>
          <w:szCs w:val="24"/>
          <w:lang w:val="ru-RU"/>
        </w:rPr>
        <w:t xml:space="preserve"> для строительства объектов в рамках реализации проекта </w:t>
      </w:r>
      <w:r w:rsidRPr="00D56741">
        <w:rPr>
          <w:sz w:val="24"/>
          <w:szCs w:val="24"/>
          <w:lang w:val="ru-RU"/>
        </w:rPr>
        <w:t>«Строительство ТЕА следующего поколения».</w:t>
      </w:r>
    </w:p>
    <w:p w14:paraId="58BC62A8" w14:textId="6522F2B5" w:rsidR="004343B7" w:rsidRDefault="004343B7" w:rsidP="004343B7">
      <w:pPr>
        <w:pStyle w:val="a4"/>
        <w:spacing w:before="124"/>
        <w:ind w:left="567" w:right="251"/>
        <w:jc w:val="both"/>
        <w:rPr>
          <w:rFonts w:cs="Times New Roman"/>
          <w:b/>
          <w:sz w:val="24"/>
          <w:szCs w:val="24"/>
          <w:lang w:val="ru-RU"/>
        </w:rPr>
      </w:pPr>
    </w:p>
    <w:p w14:paraId="08C5E864" w14:textId="77777777" w:rsidR="004343B7" w:rsidRDefault="004343B7" w:rsidP="004343B7">
      <w:pPr>
        <w:pStyle w:val="a4"/>
        <w:spacing w:before="124"/>
        <w:ind w:left="567" w:right="251"/>
        <w:jc w:val="both"/>
        <w:rPr>
          <w:rFonts w:cs="Times New Roman"/>
          <w:b/>
          <w:sz w:val="24"/>
          <w:szCs w:val="24"/>
          <w:lang w:val="ru-RU"/>
        </w:rPr>
      </w:pPr>
    </w:p>
    <w:p w14:paraId="27A644B3" w14:textId="77777777" w:rsidR="004343B7" w:rsidRPr="00D56741" w:rsidRDefault="004343B7" w:rsidP="004343B7">
      <w:pPr>
        <w:pStyle w:val="a4"/>
        <w:spacing w:before="121"/>
        <w:ind w:right="226"/>
        <w:jc w:val="both"/>
        <w:rPr>
          <w:rFonts w:cs="Times New Roman"/>
          <w:b/>
          <w:sz w:val="24"/>
          <w:szCs w:val="24"/>
          <w:lang w:val="ru-RU"/>
        </w:rPr>
      </w:pPr>
      <w:r w:rsidRPr="00D56741">
        <w:rPr>
          <w:rFonts w:cs="Times New Roman"/>
          <w:b/>
          <w:sz w:val="24"/>
          <w:szCs w:val="24"/>
          <w:lang w:val="ru-RU"/>
        </w:rPr>
        <w:t>ЗАКУПОЧНОЙ КОМИСИИ ПРЕДОСТАВЛЕНО:</w:t>
      </w:r>
    </w:p>
    <w:p w14:paraId="30A63F00" w14:textId="77777777" w:rsidR="004343B7" w:rsidRPr="00D56741" w:rsidRDefault="004343B7" w:rsidP="004343B7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56741">
        <w:rPr>
          <w:rFonts w:cs="Times New Roman"/>
          <w:sz w:val="24"/>
          <w:szCs w:val="24"/>
          <w:lang w:val="ru-RU"/>
        </w:rPr>
        <w:t xml:space="preserve"> - Заявки, в соответствии с п. 7. Настоящего Протокола.</w:t>
      </w:r>
    </w:p>
    <w:p w14:paraId="1B4CDD38" w14:textId="470A5EDD" w:rsidR="00296D8B" w:rsidRDefault="004343B7" w:rsidP="00296D8B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56741">
        <w:rPr>
          <w:rFonts w:cs="Times New Roman"/>
          <w:sz w:val="24"/>
          <w:szCs w:val="24"/>
          <w:lang w:val="ru-RU"/>
        </w:rPr>
        <w:t xml:space="preserve">- Для оценки соответствия заявок Участников Запроса предложений Техническим требованиям заказчика (согласно Приложению № 1 Тома 2 «Техническое задание») и техническим требованиям, указанным в п.6 Закупочной документации, Закупочной комиссии предоставлена </w:t>
      </w:r>
      <w:r>
        <w:rPr>
          <w:rFonts w:cs="Times New Roman"/>
          <w:sz w:val="24"/>
          <w:szCs w:val="24"/>
          <w:lang w:val="ru-RU"/>
        </w:rPr>
        <w:t>о</w:t>
      </w:r>
      <w:r w:rsidRPr="00D56741">
        <w:rPr>
          <w:rFonts w:cs="Times New Roman"/>
          <w:sz w:val="24"/>
          <w:szCs w:val="24"/>
          <w:lang w:val="ru-RU"/>
        </w:rPr>
        <w:t>ценочная таблица</w:t>
      </w:r>
      <w:r w:rsidR="007F41B0">
        <w:rPr>
          <w:rFonts w:cs="Times New Roman"/>
          <w:sz w:val="24"/>
          <w:szCs w:val="24"/>
          <w:lang w:val="ru-RU"/>
        </w:rPr>
        <w:t xml:space="preserve"> </w:t>
      </w:r>
      <w:r w:rsidRPr="00D56741">
        <w:rPr>
          <w:rFonts w:cs="Times New Roman"/>
          <w:sz w:val="24"/>
          <w:szCs w:val="24"/>
          <w:lang w:val="ru-RU"/>
        </w:rPr>
        <w:t>на соответствие Заявок Техническим требованиям к Продукции и Техническим требованиям Закупочной документации.</w:t>
      </w:r>
    </w:p>
    <w:p w14:paraId="46155795" w14:textId="45B40618" w:rsidR="00FF6914" w:rsidRPr="00296D8B" w:rsidRDefault="00296D8B" w:rsidP="00296D8B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56741">
        <w:rPr>
          <w:rFonts w:cs="Times New Roman"/>
          <w:sz w:val="24"/>
          <w:szCs w:val="24"/>
          <w:lang w:val="ru-RU"/>
        </w:rPr>
        <w:t xml:space="preserve">- Для оценки соответствия заявок Участников запроса предложений на соответствие требованиям к безопасности претендентов на право заключения договора </w:t>
      </w:r>
      <w:r w:rsidRPr="00D56741">
        <w:rPr>
          <w:spacing w:val="-6"/>
          <w:sz w:val="24"/>
          <w:szCs w:val="24"/>
          <w:lang w:val="ru-RU"/>
        </w:rPr>
        <w:t>на</w:t>
      </w:r>
      <w:r w:rsidRPr="00D56741">
        <w:rPr>
          <w:sz w:val="24"/>
          <w:szCs w:val="24"/>
          <w:lang w:val="ru-RU"/>
        </w:rPr>
        <w:t xml:space="preserve"> поставку </w:t>
      </w:r>
      <w:r w:rsidR="00122E51">
        <w:rPr>
          <w:rStyle w:val="FontStyle21"/>
          <w:sz w:val="24"/>
          <w:szCs w:val="24"/>
          <w:lang w:val="ru-RU"/>
        </w:rPr>
        <w:t>оптических муфт</w:t>
      </w:r>
      <w:r w:rsidRPr="00D56741">
        <w:rPr>
          <w:rStyle w:val="FontStyle21"/>
          <w:sz w:val="24"/>
          <w:szCs w:val="24"/>
          <w:lang w:val="ru-RU"/>
        </w:rPr>
        <w:t xml:space="preserve"> для строительства объектов в рамках реализации проекта </w:t>
      </w:r>
      <w:r w:rsidRPr="00D56741">
        <w:rPr>
          <w:sz w:val="24"/>
          <w:szCs w:val="24"/>
          <w:lang w:val="ru-RU"/>
        </w:rPr>
        <w:t>«Строительство ТЕА следующего поколения»</w:t>
      </w:r>
      <w:r w:rsidRPr="00D56741">
        <w:rPr>
          <w:rFonts w:cs="Times New Roman"/>
          <w:sz w:val="24"/>
          <w:szCs w:val="24"/>
          <w:lang w:val="ru-RU"/>
        </w:rPr>
        <w:t xml:space="preserve"> - Закупочной комиссии предоставлена оценочная таблица отдела экономической защиты ООО «ТПИ»</w:t>
      </w:r>
      <w:r w:rsidR="007F41B0">
        <w:rPr>
          <w:rFonts w:cs="Times New Roman"/>
          <w:sz w:val="24"/>
          <w:szCs w:val="24"/>
          <w:lang w:val="ru-RU"/>
        </w:rPr>
        <w:t xml:space="preserve"> </w:t>
      </w:r>
      <w:r w:rsidRPr="00D56741">
        <w:rPr>
          <w:rFonts w:cs="Times New Roman"/>
          <w:sz w:val="24"/>
          <w:szCs w:val="24"/>
          <w:lang w:val="ru-RU"/>
        </w:rPr>
        <w:t>на соответствие Заявок Участников требованиям п. 3.1 – 3.2 Закупочной документации.</w:t>
      </w:r>
    </w:p>
    <w:p w14:paraId="0BF501AD" w14:textId="77777777" w:rsidR="00296D8B" w:rsidRDefault="00296D8B" w:rsidP="00296D8B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</w:p>
    <w:p w14:paraId="6C1D47E2" w14:textId="77777777" w:rsidR="00296D8B" w:rsidRDefault="00296D8B" w:rsidP="00296D8B">
      <w:pPr>
        <w:pStyle w:val="a4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5E2B7D">
        <w:rPr>
          <w:rFonts w:cs="Times New Roman"/>
          <w:b/>
          <w:sz w:val="24"/>
          <w:szCs w:val="24"/>
          <w:lang w:val="ru-RU"/>
        </w:rPr>
        <w:t>РЕШЕНИЕ ПО ВОПРОСУ 1</w:t>
      </w:r>
      <w:r w:rsidRPr="005E2B7D">
        <w:rPr>
          <w:rFonts w:cs="Times New Roman"/>
          <w:sz w:val="24"/>
          <w:szCs w:val="24"/>
          <w:lang w:val="ru-RU"/>
        </w:rPr>
        <w:t>:</w:t>
      </w:r>
    </w:p>
    <w:p w14:paraId="069AC4D6" w14:textId="19F1CB9F" w:rsidR="0005430B" w:rsidRDefault="00296D8B" w:rsidP="00296D8B">
      <w:pPr>
        <w:pStyle w:val="a4"/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5E2B7D">
        <w:rPr>
          <w:rFonts w:cs="Times New Roman"/>
          <w:sz w:val="24"/>
          <w:szCs w:val="24"/>
          <w:lang w:val="ru-RU"/>
        </w:rPr>
        <w:t>По результатам рассмотрения заявок на участие в Запросе предложений Закупочной комиссией приняты следующие решения:</w:t>
      </w:r>
    </w:p>
    <w:p w14:paraId="39551B4E" w14:textId="3A9B7E9E" w:rsidR="00296D8B" w:rsidRPr="008E0601" w:rsidRDefault="00296D8B" w:rsidP="00296D8B">
      <w:pPr>
        <w:pStyle w:val="a6"/>
        <w:widowControl/>
        <w:numPr>
          <w:ilvl w:val="1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0" w:right="-142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E060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п.4.14.2.3 Закупочной документации по решению Закупочной комиссии 26.01.2021 г. </w:t>
      </w:r>
      <w:r w:rsidR="008F3E39" w:rsidRPr="008E0601">
        <w:rPr>
          <w:rFonts w:ascii="Times New Roman" w:hAnsi="Times New Roman" w:cs="Times New Roman"/>
          <w:sz w:val="24"/>
          <w:szCs w:val="24"/>
          <w:lang w:val="ru-RU"/>
        </w:rPr>
        <w:t>принято решение</w:t>
      </w:r>
      <w:r w:rsidRPr="008E0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2BAE" w:rsidRPr="008E0601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8E0601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9A2BAE" w:rsidRPr="008E0601">
        <w:rPr>
          <w:rFonts w:ascii="Times New Roman" w:hAnsi="Times New Roman" w:cs="Times New Roman"/>
          <w:sz w:val="24"/>
          <w:szCs w:val="24"/>
          <w:lang w:val="ru-RU"/>
        </w:rPr>
        <w:t>ить</w:t>
      </w:r>
      <w:proofErr w:type="spellEnd"/>
      <w:r w:rsidRPr="008E0601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9C46F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E0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BAE" w:rsidRPr="008E060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E0601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закупки. </w:t>
      </w:r>
      <w:r w:rsidR="008F3E39" w:rsidRPr="008E0601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8E0601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предоставлены.</w:t>
      </w:r>
    </w:p>
    <w:p w14:paraId="7F38FFBF" w14:textId="620197BF" w:rsidR="00296D8B" w:rsidRPr="005D7AF4" w:rsidRDefault="00296D8B" w:rsidP="00296D8B">
      <w:pPr>
        <w:pStyle w:val="a6"/>
        <w:widowControl/>
        <w:numPr>
          <w:ilvl w:val="1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0" w:right="-142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D7A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Признать </w:t>
      </w:r>
      <w:r w:rsidRPr="005D7AF4">
        <w:rPr>
          <w:rFonts w:ascii="Times New Roman" w:hAnsi="Times New Roman" w:cs="Times New Roman"/>
          <w:b/>
          <w:sz w:val="24"/>
          <w:szCs w:val="24"/>
          <w:lang w:val="ru-RU"/>
        </w:rPr>
        <w:t>соответствующими</w:t>
      </w:r>
      <w:r w:rsidRPr="005D7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7AF4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</w:t>
      </w:r>
      <w:r w:rsidRPr="005D7AF4">
        <w:rPr>
          <w:rFonts w:ascii="Times New Roman" w:hAnsi="Times New Roman" w:cs="Times New Roman"/>
          <w:sz w:val="24"/>
          <w:szCs w:val="24"/>
          <w:lang w:val="ru-RU"/>
        </w:rPr>
        <w:t xml:space="preserve">м Закупочной </w:t>
      </w:r>
      <w:r w:rsidRPr="005D7AF4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документаци</w:t>
      </w:r>
      <w:r w:rsidRPr="005D7AF4">
        <w:rPr>
          <w:rFonts w:ascii="Times New Roman" w:hAnsi="Times New Roman" w:cs="Times New Roman"/>
          <w:w w:val="101"/>
          <w:sz w:val="24"/>
          <w:szCs w:val="24"/>
          <w:lang w:val="ru-RU"/>
        </w:rPr>
        <w:t>и Запроса</w:t>
      </w:r>
      <w:r w:rsidRPr="005D7AF4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и принять к дальнейшему </w:t>
      </w:r>
      <w:r w:rsidRPr="005D7AF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рассмотрению </w:t>
      </w:r>
      <w:r w:rsidRPr="005D7AF4">
        <w:rPr>
          <w:rFonts w:ascii="Times New Roman" w:hAnsi="Times New Roman" w:cs="Times New Roman"/>
          <w:sz w:val="24"/>
          <w:szCs w:val="24"/>
          <w:lang w:val="ru-RU"/>
        </w:rPr>
        <w:t>заявки следующих Участников:</w:t>
      </w:r>
    </w:p>
    <w:p w14:paraId="72276AED" w14:textId="67631C1C" w:rsidR="00296D8B" w:rsidRPr="005D7AF4" w:rsidRDefault="00296D8B" w:rsidP="000C0F80">
      <w:pPr>
        <w:pStyle w:val="a6"/>
        <w:widowControl/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0" w:right="-142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D7AF4">
        <w:rPr>
          <w:rFonts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«ПРОГРЕСС» </w:t>
      </w:r>
      <w:r w:rsidR="000C0F80" w:rsidRPr="005D7AF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D7AF4">
        <w:rPr>
          <w:rFonts w:ascii="Times New Roman" w:hAnsi="Times New Roman" w:cs="Times New Roman"/>
          <w:sz w:val="24"/>
          <w:szCs w:val="24"/>
          <w:lang w:val="ru-RU"/>
        </w:rPr>
        <w:t>109202, МОСКВА ГОРОД, ОРЕХОВО-ЗУЕВСКИЙ ПРОЕЗД, 22, 10, ОГРН:</w:t>
      </w:r>
      <w:r w:rsidRPr="005D7AF4">
        <w:rPr>
          <w:rFonts w:ascii="Times New Roman" w:hAnsi="Times New Roman" w:cs="Times New Roman"/>
          <w:sz w:val="24"/>
          <w:szCs w:val="24"/>
        </w:rPr>
        <w:t> </w:t>
      </w:r>
      <w:r w:rsidRPr="005D7AF4">
        <w:rPr>
          <w:rFonts w:ascii="Times New Roman" w:hAnsi="Times New Roman" w:cs="Times New Roman"/>
          <w:sz w:val="24"/>
          <w:szCs w:val="24"/>
          <w:lang w:val="ru-RU"/>
        </w:rPr>
        <w:t>1117746020963, ИНН:</w:t>
      </w:r>
      <w:r w:rsidRPr="005D7AF4">
        <w:rPr>
          <w:rFonts w:ascii="Times New Roman" w:hAnsi="Times New Roman" w:cs="Times New Roman"/>
          <w:sz w:val="24"/>
          <w:szCs w:val="24"/>
        </w:rPr>
        <w:t> </w:t>
      </w:r>
      <w:r w:rsidRPr="005D7AF4">
        <w:rPr>
          <w:rFonts w:ascii="Times New Roman" w:hAnsi="Times New Roman" w:cs="Times New Roman"/>
          <w:sz w:val="24"/>
          <w:szCs w:val="24"/>
          <w:lang w:val="ru-RU"/>
        </w:rPr>
        <w:t>7721713280</w:t>
      </w:r>
      <w:r w:rsidR="000C0F80" w:rsidRPr="005D7AF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12833CE" w14:textId="19852D58" w:rsidR="000C0F80" w:rsidRPr="00296D8B" w:rsidRDefault="00491F91" w:rsidP="000C0F80">
      <w:pPr>
        <w:pStyle w:val="a6"/>
        <w:widowControl/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0" w:right="-142" w:firstLine="426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Закрытое акционерное общество</w:t>
      </w:r>
      <w:r w:rsidR="000C0F80" w:rsidRPr="005D7AF4">
        <w:rPr>
          <w:rFonts w:ascii="Times New Roman" w:hAnsi="Times New Roman" w:cs="Times New Roman"/>
          <w:sz w:val="24"/>
          <w:szCs w:val="24"/>
          <w:lang w:val="ru-RU"/>
        </w:rPr>
        <w:t xml:space="preserve"> «СВЯЗЬСТРОЙДЕТАЛЬ» (115088, МОСКВА ГОРОД, УЛИЦА ЮЖНОПОРТОВАЯ, 7А, ОГРН:</w:t>
      </w:r>
      <w:r w:rsidR="000C0F80" w:rsidRPr="005D7AF4">
        <w:rPr>
          <w:rFonts w:ascii="Times New Roman" w:hAnsi="Times New Roman" w:cs="Times New Roman"/>
          <w:sz w:val="24"/>
          <w:szCs w:val="24"/>
        </w:rPr>
        <w:t> </w:t>
      </w:r>
      <w:r w:rsidR="000C0F80" w:rsidRPr="005D7AF4">
        <w:rPr>
          <w:rFonts w:ascii="Times New Roman" w:hAnsi="Times New Roman" w:cs="Times New Roman"/>
          <w:sz w:val="24"/>
          <w:szCs w:val="24"/>
          <w:lang w:val="ru-RU"/>
        </w:rPr>
        <w:t>1027700403103, ИНН:</w:t>
      </w:r>
      <w:r w:rsidR="000C0F80" w:rsidRPr="005D7AF4">
        <w:rPr>
          <w:rFonts w:ascii="Times New Roman" w:hAnsi="Times New Roman" w:cs="Times New Roman"/>
          <w:sz w:val="24"/>
          <w:szCs w:val="24"/>
        </w:rPr>
        <w:t> </w:t>
      </w:r>
      <w:r w:rsidR="000C0F80" w:rsidRPr="005D7AF4">
        <w:rPr>
          <w:rFonts w:ascii="Times New Roman" w:hAnsi="Times New Roman" w:cs="Times New Roman"/>
          <w:sz w:val="24"/>
          <w:szCs w:val="24"/>
          <w:lang w:val="ru-RU"/>
        </w:rPr>
        <w:t>7723005557, КПП:</w:t>
      </w:r>
      <w:r w:rsidR="000C0F80" w:rsidRPr="005D7AF4">
        <w:rPr>
          <w:rFonts w:ascii="Times New Roman" w:hAnsi="Times New Roman" w:cs="Times New Roman"/>
          <w:sz w:val="24"/>
          <w:szCs w:val="24"/>
        </w:rPr>
        <w:t> </w:t>
      </w:r>
      <w:r w:rsidR="000C0F80" w:rsidRPr="005D7AF4">
        <w:rPr>
          <w:rFonts w:ascii="Times New Roman" w:hAnsi="Times New Roman" w:cs="Times New Roman"/>
          <w:sz w:val="24"/>
          <w:szCs w:val="24"/>
          <w:lang w:val="ru-RU"/>
        </w:rPr>
        <w:t>772301001).</w:t>
      </w:r>
    </w:p>
    <w:p w14:paraId="734E7F94" w14:textId="2581383E" w:rsidR="005D7AF4" w:rsidRDefault="005D7AF4" w:rsidP="005D7AF4">
      <w:pPr>
        <w:widowControl/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D247580" w14:textId="77777777" w:rsidR="005D7AF4" w:rsidRDefault="005D7AF4" w:rsidP="005D7AF4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6"/>
        <w:jc w:val="both"/>
        <w:rPr>
          <w:rFonts w:cs="Times New Roman"/>
          <w:sz w:val="24"/>
          <w:szCs w:val="24"/>
          <w:lang w:val="ru-RU"/>
        </w:rPr>
      </w:pPr>
      <w:r w:rsidRPr="00F50C1D">
        <w:rPr>
          <w:rFonts w:cs="Times New Roman"/>
          <w:sz w:val="24"/>
          <w:szCs w:val="24"/>
          <w:lang w:val="ru-RU"/>
        </w:rPr>
        <w:t>Результаты оценки заявок участников Запроса предложений, прошедших отборочную стадию и соответствующих требованиям Закупочной документации, сведены в Таблицу 2.</w:t>
      </w:r>
    </w:p>
    <w:p w14:paraId="30E47E36" w14:textId="77777777" w:rsidR="005D7AF4" w:rsidRDefault="005D7AF4" w:rsidP="005D7AF4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6"/>
        <w:jc w:val="both"/>
        <w:rPr>
          <w:rFonts w:cs="Times New Roman"/>
          <w:sz w:val="24"/>
          <w:szCs w:val="24"/>
          <w:lang w:val="ru-RU"/>
        </w:rPr>
      </w:pPr>
    </w:p>
    <w:p w14:paraId="69577684" w14:textId="7ABC9D1E" w:rsidR="005D7AF4" w:rsidRPr="005D7AF4" w:rsidRDefault="005D7AF4" w:rsidP="005D7AF4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6"/>
        <w:jc w:val="both"/>
        <w:rPr>
          <w:rFonts w:cs="Times New Roman"/>
          <w:sz w:val="24"/>
          <w:szCs w:val="24"/>
          <w:lang w:val="ru-RU"/>
        </w:rPr>
      </w:pPr>
      <w:r w:rsidRPr="005D7AF4">
        <w:rPr>
          <w:rFonts w:cs="Times New Roman"/>
          <w:sz w:val="24"/>
          <w:szCs w:val="24"/>
          <w:lang w:val="ru-RU"/>
        </w:rPr>
        <w:t>Таблица 2: Результаты оценки заявок участников Запроса предложений, по критерию «коэффициент снижения цены».</w:t>
      </w:r>
    </w:p>
    <w:tbl>
      <w:tblPr>
        <w:tblStyle w:val="TableNormal"/>
        <w:tblW w:w="1091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4394"/>
        <w:gridCol w:w="2410"/>
      </w:tblGrid>
      <w:tr w:rsidR="005D7AF4" w:rsidRPr="00D571A5" w14:paraId="2758D69A" w14:textId="77777777" w:rsidTr="006C567D">
        <w:trPr>
          <w:trHeight w:val="566"/>
        </w:trPr>
        <w:tc>
          <w:tcPr>
            <w:tcW w:w="127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29D40117" w14:textId="77777777" w:rsidR="005D7AF4" w:rsidRPr="00F50C1D" w:rsidRDefault="005D7AF4" w:rsidP="00BE5136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C1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№ </w:t>
            </w:r>
            <w:r w:rsidRPr="00F50C1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заявки </w:t>
            </w:r>
            <w:proofErr w:type="gramStart"/>
            <w:r w:rsidRPr="00F50C1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согласно журнала</w:t>
            </w:r>
            <w:proofErr w:type="gramEnd"/>
            <w:r w:rsidRPr="00F50C1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F50C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регистрации </w:t>
            </w:r>
            <w:r w:rsidRPr="00F50C1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конвертов</w:t>
            </w:r>
          </w:p>
        </w:tc>
        <w:tc>
          <w:tcPr>
            <w:tcW w:w="2835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453A8D9F" w14:textId="77777777" w:rsidR="005D7AF4" w:rsidRPr="00F50C1D" w:rsidRDefault="005D7AF4" w:rsidP="00BE513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57E46D" w14:textId="77777777" w:rsidR="005D7AF4" w:rsidRPr="00F50C1D" w:rsidRDefault="005D7AF4" w:rsidP="00BE5136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4394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30E3175E" w14:textId="6421C054" w:rsidR="005D7AF4" w:rsidRPr="00F50C1D" w:rsidRDefault="005D7AF4" w:rsidP="00BE5136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Фактический адрес претендента на участие в запросе предложений </w:t>
            </w:r>
            <w:r w:rsidR="0098438E" w:rsidRPr="00F50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</w:t>
            </w:r>
            <w:r w:rsidR="00984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50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2410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13044F09" w14:textId="5CBBFA5F" w:rsidR="005D7AF4" w:rsidRPr="0037222B" w:rsidRDefault="005D7AF4" w:rsidP="00BE51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2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«Величина</w:t>
            </w:r>
            <w:r w:rsidR="00011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критерия</w:t>
            </w:r>
            <w:r w:rsidRPr="00372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коэффициента снижения цены», </w:t>
            </w:r>
            <w:proofErr w:type="spellStart"/>
            <w:r w:rsidRPr="00372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Rцi</w:t>
            </w:r>
            <w:proofErr w:type="spellEnd"/>
          </w:p>
        </w:tc>
      </w:tr>
      <w:tr w:rsidR="005D7AF4" w:rsidRPr="002915A8" w14:paraId="5EDD2ED2" w14:textId="77777777" w:rsidTr="006C567D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right w:val="single" w:sz="6" w:space="0" w:color="4B4B4B"/>
            </w:tcBorders>
            <w:vAlign w:val="center"/>
          </w:tcPr>
          <w:p w14:paraId="162D8C9E" w14:textId="77777777" w:rsidR="005D7AF4" w:rsidRPr="00F50C1D" w:rsidRDefault="005D7AF4" w:rsidP="005D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4B4B4B"/>
              <w:right w:val="single" w:sz="4" w:space="0" w:color="2B2B2B"/>
            </w:tcBorders>
            <w:vAlign w:val="center"/>
          </w:tcPr>
          <w:p w14:paraId="3E1552BF" w14:textId="77777777" w:rsidR="005D7AF4" w:rsidRPr="00196AB9" w:rsidRDefault="005D7AF4" w:rsidP="005D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«ПРОГРЕСС»</w:t>
            </w:r>
          </w:p>
          <w:p w14:paraId="6C78457D" w14:textId="54D658B1" w:rsidR="005D7AF4" w:rsidRPr="002915A8" w:rsidRDefault="005D7AF4" w:rsidP="005D7A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2B2B2B"/>
              <w:right w:val="single" w:sz="6" w:space="0" w:color="484848"/>
            </w:tcBorders>
            <w:vAlign w:val="center"/>
          </w:tcPr>
          <w:p w14:paraId="0C00532B" w14:textId="52BB03AB" w:rsidR="005D7AF4" w:rsidRPr="002915A8" w:rsidRDefault="005D7AF4" w:rsidP="005D7A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109202, МОСКВА ГОРОД, ОРЕХОВО-ЗУЕВСКИЙ ПРОЕЗД, 22, 10, ОГРН: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1117746020963, ИНН: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7721713280, КПП: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772101001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484848"/>
              <w:right w:val="single" w:sz="6" w:space="0" w:color="575757"/>
            </w:tcBorders>
            <w:vAlign w:val="center"/>
          </w:tcPr>
          <w:p w14:paraId="03834AE7" w14:textId="10A7251A" w:rsidR="005D7AF4" w:rsidRPr="0037222B" w:rsidRDefault="0037222B" w:rsidP="005D7AF4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2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D7AF4" w:rsidRPr="002915A8" w14:paraId="61B55B61" w14:textId="77777777" w:rsidTr="006C567D">
        <w:trPr>
          <w:trHeight w:val="680"/>
        </w:trPr>
        <w:tc>
          <w:tcPr>
            <w:tcW w:w="1276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665A2340" w14:textId="77777777" w:rsidR="005D7AF4" w:rsidRPr="00F50C1D" w:rsidRDefault="005D7AF4" w:rsidP="005D7AF4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C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6A953F70" w14:textId="77777777" w:rsidR="005D7AF4" w:rsidRPr="00196AB9" w:rsidRDefault="005D7AF4" w:rsidP="005D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«СВЯЗЬСТРОЙДЕТАЛЬ»</w:t>
            </w:r>
          </w:p>
          <w:p w14:paraId="2B073CD9" w14:textId="7486987F" w:rsidR="005D7AF4" w:rsidRPr="002915A8" w:rsidRDefault="005D7AF4" w:rsidP="005D7AF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14:paraId="752AC436" w14:textId="0AD690BA" w:rsidR="005D7AF4" w:rsidRPr="002915A8" w:rsidRDefault="005D7AF4" w:rsidP="005D7AF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115088, МОСКВА ГОРОД, УЛИЦА ЮЖНОПОРТОВАЯ, 7А, ОГРН: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1027700403103, ИНН: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7723005557, КПП:</w:t>
            </w:r>
            <w:r w:rsidRPr="00196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6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772301001</w:t>
            </w:r>
          </w:p>
        </w:tc>
        <w:tc>
          <w:tcPr>
            <w:tcW w:w="2410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04B653B1" w14:textId="77777777" w:rsidR="005D7AF4" w:rsidRPr="0037222B" w:rsidRDefault="005D7AF4" w:rsidP="005D7AF4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2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14:paraId="520BE141" w14:textId="77777777" w:rsidR="006C567D" w:rsidRDefault="006C567D" w:rsidP="006C567D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 w:firstLine="4"/>
        <w:jc w:val="both"/>
        <w:rPr>
          <w:rFonts w:cs="Times New Roman"/>
          <w:b/>
          <w:sz w:val="24"/>
          <w:szCs w:val="24"/>
          <w:lang w:val="ru-RU"/>
        </w:rPr>
      </w:pPr>
    </w:p>
    <w:p w14:paraId="471F8D2D" w14:textId="2077C49A" w:rsidR="006C567D" w:rsidRDefault="006C567D" w:rsidP="005D7AF4">
      <w:pPr>
        <w:widowControl/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DBE05D6" w14:textId="468962E3" w:rsidR="006C567D" w:rsidRPr="00DA46D3" w:rsidRDefault="00DA46D3" w:rsidP="00DA46D3">
      <w:pPr>
        <w:pStyle w:val="a6"/>
        <w:widowControl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0" w:right="-142"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A46D3">
        <w:rPr>
          <w:rFonts w:ascii="Times New Roman" w:hAnsi="Times New Roman" w:cs="Times New Roman"/>
          <w:b/>
          <w:color w:val="030308"/>
          <w:sz w:val="24"/>
          <w:szCs w:val="24"/>
          <w:lang w:val="ru-RU"/>
        </w:rPr>
        <w:t xml:space="preserve">ВОПРОС </w:t>
      </w:r>
      <w:r w:rsidRPr="00DA46D3">
        <w:rPr>
          <w:rFonts w:ascii="Times New Roman" w:hAnsi="Times New Roman" w:cs="Times New Roman"/>
          <w:b/>
          <w:color w:val="16161C"/>
          <w:sz w:val="24"/>
          <w:szCs w:val="24"/>
          <w:lang w:val="ru-RU"/>
        </w:rPr>
        <w:t xml:space="preserve">2: </w:t>
      </w:r>
      <w:r w:rsidRPr="00DA46D3">
        <w:rPr>
          <w:rFonts w:ascii="Times New Roman" w:hAnsi="Times New Roman" w:cs="Times New Roman"/>
          <w:color w:val="16161C"/>
          <w:sz w:val="24"/>
          <w:szCs w:val="24"/>
          <w:lang w:val="ru-RU"/>
        </w:rPr>
        <w:t xml:space="preserve">Подведение итогов и принятие </w:t>
      </w:r>
      <w:r w:rsidRPr="00DA46D3">
        <w:rPr>
          <w:rFonts w:ascii="Times New Roman" w:hAnsi="Times New Roman" w:cs="Times New Roman"/>
          <w:color w:val="030308"/>
          <w:sz w:val="24"/>
          <w:szCs w:val="24"/>
          <w:lang w:val="ru-RU"/>
        </w:rPr>
        <w:t xml:space="preserve">решения </w:t>
      </w:r>
      <w:r w:rsidRPr="00DA46D3">
        <w:rPr>
          <w:rFonts w:ascii="Times New Roman" w:hAnsi="Times New Roman" w:cs="Times New Roman"/>
          <w:color w:val="16161C"/>
          <w:sz w:val="24"/>
          <w:szCs w:val="24"/>
          <w:lang w:val="ru-RU"/>
        </w:rPr>
        <w:t xml:space="preserve">по результатам предварительного рассмотрения и оценке по отборочным критериям </w:t>
      </w:r>
      <w:r w:rsidRPr="00DA46D3">
        <w:rPr>
          <w:rFonts w:ascii="Times New Roman" w:hAnsi="Times New Roman" w:cs="Times New Roman"/>
          <w:color w:val="16161C"/>
          <w:spacing w:val="-3"/>
          <w:sz w:val="24"/>
          <w:szCs w:val="24"/>
          <w:lang w:val="ru-RU"/>
        </w:rPr>
        <w:t>Заявок</w:t>
      </w:r>
      <w:r w:rsidRPr="00DA46D3">
        <w:rPr>
          <w:rFonts w:ascii="Times New Roman" w:hAnsi="Times New Roman" w:cs="Times New Roman"/>
          <w:color w:val="31333D"/>
          <w:spacing w:val="-3"/>
          <w:sz w:val="24"/>
          <w:szCs w:val="24"/>
          <w:lang w:val="ru-RU"/>
        </w:rPr>
        <w:t xml:space="preserve">, </w:t>
      </w:r>
      <w:r w:rsidRPr="00DA46D3">
        <w:rPr>
          <w:rFonts w:ascii="Times New Roman" w:hAnsi="Times New Roman" w:cs="Times New Roman"/>
          <w:color w:val="16161C"/>
          <w:sz w:val="24"/>
          <w:szCs w:val="24"/>
          <w:lang w:val="ru-RU"/>
        </w:rPr>
        <w:t>предоставленных Участниками Запроса предложений.</w:t>
      </w:r>
    </w:p>
    <w:p w14:paraId="7E10AAD7" w14:textId="77777777" w:rsidR="00DA46D3" w:rsidRPr="00DA46D3" w:rsidRDefault="00DA46D3" w:rsidP="00DA46D3">
      <w:pPr>
        <w:widowControl/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474" w:right="-142"/>
        <w:jc w:val="both"/>
        <w:textAlignment w:val="baseline"/>
        <w:rPr>
          <w:rFonts w:ascii="Times New Roman" w:hAnsi="Times New Roman" w:cs="Times New Roman"/>
          <w:b/>
          <w:color w:val="18181F"/>
          <w:w w:val="105"/>
          <w:sz w:val="24"/>
          <w:szCs w:val="24"/>
          <w:lang w:val="ru-RU"/>
        </w:rPr>
      </w:pPr>
    </w:p>
    <w:p w14:paraId="1FA38665" w14:textId="14222C78" w:rsidR="00DA46D3" w:rsidRPr="00DA46D3" w:rsidRDefault="00DA46D3" w:rsidP="00DA46D3">
      <w:pPr>
        <w:widowControl/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rFonts w:ascii="Times New Roman" w:hAnsi="Times New Roman" w:cs="Times New Roman"/>
          <w:b/>
          <w:color w:val="18181F"/>
          <w:w w:val="105"/>
          <w:sz w:val="24"/>
          <w:szCs w:val="24"/>
          <w:lang w:val="ru-RU"/>
        </w:rPr>
      </w:pPr>
      <w:r w:rsidRPr="00DA46D3">
        <w:rPr>
          <w:rFonts w:ascii="Times New Roman" w:hAnsi="Times New Roman" w:cs="Times New Roman"/>
          <w:b/>
          <w:color w:val="18181F"/>
          <w:w w:val="105"/>
          <w:sz w:val="24"/>
          <w:szCs w:val="24"/>
          <w:lang w:val="ru-RU"/>
        </w:rPr>
        <w:t>РЕШЕНИЕ ПО ВОПРОСУ 2:</w:t>
      </w:r>
    </w:p>
    <w:p w14:paraId="57B9F613" w14:textId="201A9237" w:rsidR="00DA46D3" w:rsidRPr="00DA46D3" w:rsidRDefault="00DA46D3" w:rsidP="00DA46D3">
      <w:pPr>
        <w:widowControl/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-142"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A46D3">
        <w:rPr>
          <w:rFonts w:ascii="Times New Roman" w:hAnsi="Times New Roman" w:cs="Times New Roman"/>
          <w:color w:val="16161C"/>
          <w:sz w:val="24"/>
          <w:szCs w:val="24"/>
          <w:lang w:val="ru-RU"/>
        </w:rPr>
        <w:t>Признать все Заявки участников соответствующими требованиям Закупочной документации Запроса предложений, результаты оценки Заявок которых указаны в таблице 2 настоящего протокола.</w:t>
      </w:r>
    </w:p>
    <w:p w14:paraId="277C2365" w14:textId="41E0FDF2" w:rsidR="000B4236" w:rsidRPr="000B4236" w:rsidRDefault="000B4236" w:rsidP="000B4236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 w:firstLine="4"/>
        <w:jc w:val="both"/>
        <w:rPr>
          <w:rFonts w:cs="Times New Roman"/>
          <w:b/>
          <w:sz w:val="24"/>
          <w:szCs w:val="24"/>
          <w:lang w:val="ru-RU"/>
        </w:rPr>
      </w:pPr>
    </w:p>
    <w:p w14:paraId="5F544B37" w14:textId="77777777" w:rsidR="00687A76" w:rsidRPr="00687A76" w:rsidRDefault="00687A76" w:rsidP="00687A76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sectPr w:rsidR="00687A76" w:rsidRPr="00687A76" w:rsidSect="00A251D1">
      <w:headerReference w:type="default" r:id="rId8"/>
      <w:footerReference w:type="default" r:id="rId9"/>
      <w:pgSz w:w="11907" w:h="16840" w:code="9"/>
      <w:pgMar w:top="567" w:right="708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8481" w14:textId="77777777" w:rsidR="00110AB9" w:rsidRDefault="00110AB9">
      <w:r>
        <w:separator/>
      </w:r>
    </w:p>
  </w:endnote>
  <w:endnote w:type="continuationSeparator" w:id="0">
    <w:p w14:paraId="2542518D" w14:textId="77777777" w:rsidR="00110AB9" w:rsidRDefault="0011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82111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98612964"/>
          <w:docPartObj>
            <w:docPartGallery w:val="Page Numbers (Top of Page)"/>
            <w:docPartUnique/>
          </w:docPartObj>
        </w:sdtPr>
        <w:sdtEndPr/>
        <w:sdtContent>
          <w:p w14:paraId="7911078E" w14:textId="77777777" w:rsidR="002D35E6" w:rsidRPr="00416325" w:rsidRDefault="002D35E6" w:rsidP="002D35E6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63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Страница </w:t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163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 </w:t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4163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3A68A2" w14:textId="77777777" w:rsidR="002D35E6" w:rsidRDefault="002D35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2F49" w14:textId="77777777" w:rsidR="00110AB9" w:rsidRDefault="00110AB9">
      <w:r>
        <w:separator/>
      </w:r>
    </w:p>
  </w:footnote>
  <w:footnote w:type="continuationSeparator" w:id="0">
    <w:p w14:paraId="761A9779" w14:textId="77777777" w:rsidR="00110AB9" w:rsidRDefault="0011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CEDE" w14:textId="77777777" w:rsidR="00DD0527" w:rsidRDefault="00DD052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5A2A3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F96795"/>
    <w:multiLevelType w:val="multilevel"/>
    <w:tmpl w:val="8C0AE73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2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727215"/>
    <w:multiLevelType w:val="multilevel"/>
    <w:tmpl w:val="4248211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4" w15:restartNumberingAfterBreak="0">
    <w:nsid w:val="53AE73C7"/>
    <w:multiLevelType w:val="hybridMultilevel"/>
    <w:tmpl w:val="DDE2BB84"/>
    <w:lvl w:ilvl="0" w:tplc="F2D0BB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1A6689"/>
    <w:multiLevelType w:val="multilevel"/>
    <w:tmpl w:val="4248211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6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7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8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742C7E4E"/>
    <w:multiLevelType w:val="hybridMultilevel"/>
    <w:tmpl w:val="0EBEDFFC"/>
    <w:lvl w:ilvl="0" w:tplc="5FB07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27"/>
    <w:rsid w:val="00011B2D"/>
    <w:rsid w:val="00016207"/>
    <w:rsid w:val="000164E3"/>
    <w:rsid w:val="00016C91"/>
    <w:rsid w:val="000216DD"/>
    <w:rsid w:val="000261D8"/>
    <w:rsid w:val="00041DD2"/>
    <w:rsid w:val="00043911"/>
    <w:rsid w:val="00046E2D"/>
    <w:rsid w:val="00047496"/>
    <w:rsid w:val="0005430B"/>
    <w:rsid w:val="00057050"/>
    <w:rsid w:val="000735FF"/>
    <w:rsid w:val="0007745F"/>
    <w:rsid w:val="000B0F7C"/>
    <w:rsid w:val="000B4236"/>
    <w:rsid w:val="000B4AFE"/>
    <w:rsid w:val="000B7BD8"/>
    <w:rsid w:val="000C0F80"/>
    <w:rsid w:val="000C3189"/>
    <w:rsid w:val="000C6E8E"/>
    <w:rsid w:val="000C7F79"/>
    <w:rsid w:val="00106ABD"/>
    <w:rsid w:val="00110AB9"/>
    <w:rsid w:val="00122E51"/>
    <w:rsid w:val="00174A03"/>
    <w:rsid w:val="00181506"/>
    <w:rsid w:val="00183F4B"/>
    <w:rsid w:val="00187D77"/>
    <w:rsid w:val="001A097A"/>
    <w:rsid w:val="001A662E"/>
    <w:rsid w:val="001B4933"/>
    <w:rsid w:val="001B7094"/>
    <w:rsid w:val="001D2D20"/>
    <w:rsid w:val="001D3ABE"/>
    <w:rsid w:val="001E0661"/>
    <w:rsid w:val="00212827"/>
    <w:rsid w:val="00222660"/>
    <w:rsid w:val="00232CA6"/>
    <w:rsid w:val="00244416"/>
    <w:rsid w:val="00250DD7"/>
    <w:rsid w:val="0029132B"/>
    <w:rsid w:val="00296D8B"/>
    <w:rsid w:val="002A3CB9"/>
    <w:rsid w:val="002D35E6"/>
    <w:rsid w:val="002E0AF9"/>
    <w:rsid w:val="002E5452"/>
    <w:rsid w:val="002F15DF"/>
    <w:rsid w:val="002F30AA"/>
    <w:rsid w:val="00316306"/>
    <w:rsid w:val="00365C4C"/>
    <w:rsid w:val="0037222B"/>
    <w:rsid w:val="0039468F"/>
    <w:rsid w:val="003A1087"/>
    <w:rsid w:val="003D33B8"/>
    <w:rsid w:val="003F6794"/>
    <w:rsid w:val="00416325"/>
    <w:rsid w:val="00420B1B"/>
    <w:rsid w:val="004343B7"/>
    <w:rsid w:val="004443E0"/>
    <w:rsid w:val="00445EB7"/>
    <w:rsid w:val="00446DD2"/>
    <w:rsid w:val="0045405F"/>
    <w:rsid w:val="00455739"/>
    <w:rsid w:val="0046045A"/>
    <w:rsid w:val="00467ACE"/>
    <w:rsid w:val="00486074"/>
    <w:rsid w:val="00490206"/>
    <w:rsid w:val="00491F91"/>
    <w:rsid w:val="004A38D8"/>
    <w:rsid w:val="004D4C8F"/>
    <w:rsid w:val="004D7B1D"/>
    <w:rsid w:val="004D7E64"/>
    <w:rsid w:val="0050241E"/>
    <w:rsid w:val="00512641"/>
    <w:rsid w:val="00543977"/>
    <w:rsid w:val="00557A9D"/>
    <w:rsid w:val="005670FF"/>
    <w:rsid w:val="005708CC"/>
    <w:rsid w:val="00597446"/>
    <w:rsid w:val="005A25E3"/>
    <w:rsid w:val="005B516B"/>
    <w:rsid w:val="005B6FF8"/>
    <w:rsid w:val="005D10F4"/>
    <w:rsid w:val="005D7AF4"/>
    <w:rsid w:val="006152B3"/>
    <w:rsid w:val="00641FAC"/>
    <w:rsid w:val="00654B51"/>
    <w:rsid w:val="00671D62"/>
    <w:rsid w:val="0067464B"/>
    <w:rsid w:val="006768E9"/>
    <w:rsid w:val="00687A76"/>
    <w:rsid w:val="00691EC7"/>
    <w:rsid w:val="006B25EC"/>
    <w:rsid w:val="006C5367"/>
    <w:rsid w:val="006C567D"/>
    <w:rsid w:val="006C66CC"/>
    <w:rsid w:val="006E4C3F"/>
    <w:rsid w:val="006E7FEC"/>
    <w:rsid w:val="0071163A"/>
    <w:rsid w:val="0071354D"/>
    <w:rsid w:val="0073400E"/>
    <w:rsid w:val="0075157F"/>
    <w:rsid w:val="0076002D"/>
    <w:rsid w:val="00780346"/>
    <w:rsid w:val="00781786"/>
    <w:rsid w:val="007959BC"/>
    <w:rsid w:val="007A093B"/>
    <w:rsid w:val="007A513D"/>
    <w:rsid w:val="007A615A"/>
    <w:rsid w:val="007A6D3E"/>
    <w:rsid w:val="007B385F"/>
    <w:rsid w:val="007B773D"/>
    <w:rsid w:val="007D1C99"/>
    <w:rsid w:val="007E5EFC"/>
    <w:rsid w:val="007F41B0"/>
    <w:rsid w:val="0083192D"/>
    <w:rsid w:val="00851242"/>
    <w:rsid w:val="00890CAC"/>
    <w:rsid w:val="008A4F7D"/>
    <w:rsid w:val="008B3F5C"/>
    <w:rsid w:val="008E0601"/>
    <w:rsid w:val="008F3E39"/>
    <w:rsid w:val="008F57C5"/>
    <w:rsid w:val="00941E3B"/>
    <w:rsid w:val="00944632"/>
    <w:rsid w:val="00945E7C"/>
    <w:rsid w:val="0098438E"/>
    <w:rsid w:val="009A01EA"/>
    <w:rsid w:val="009A2BAE"/>
    <w:rsid w:val="009C46FD"/>
    <w:rsid w:val="009C692A"/>
    <w:rsid w:val="009D3AEE"/>
    <w:rsid w:val="00A01B44"/>
    <w:rsid w:val="00A251D1"/>
    <w:rsid w:val="00A33E68"/>
    <w:rsid w:val="00A50F5E"/>
    <w:rsid w:val="00A55AD4"/>
    <w:rsid w:val="00A6684D"/>
    <w:rsid w:val="00A71894"/>
    <w:rsid w:val="00A7626C"/>
    <w:rsid w:val="00A85253"/>
    <w:rsid w:val="00AA197B"/>
    <w:rsid w:val="00AA1EBA"/>
    <w:rsid w:val="00AB012C"/>
    <w:rsid w:val="00AB0B2C"/>
    <w:rsid w:val="00AD02AB"/>
    <w:rsid w:val="00AF33D5"/>
    <w:rsid w:val="00B155BA"/>
    <w:rsid w:val="00B315DA"/>
    <w:rsid w:val="00B36727"/>
    <w:rsid w:val="00B57F31"/>
    <w:rsid w:val="00B60F30"/>
    <w:rsid w:val="00B6317B"/>
    <w:rsid w:val="00B7565D"/>
    <w:rsid w:val="00B77A54"/>
    <w:rsid w:val="00B93BF1"/>
    <w:rsid w:val="00BA361A"/>
    <w:rsid w:val="00BC717E"/>
    <w:rsid w:val="00BD2B18"/>
    <w:rsid w:val="00BE56D1"/>
    <w:rsid w:val="00BF64EE"/>
    <w:rsid w:val="00BF6DCE"/>
    <w:rsid w:val="00BF7117"/>
    <w:rsid w:val="00C020BF"/>
    <w:rsid w:val="00C10AC2"/>
    <w:rsid w:val="00C11B8A"/>
    <w:rsid w:val="00C34374"/>
    <w:rsid w:val="00C55D72"/>
    <w:rsid w:val="00C60793"/>
    <w:rsid w:val="00C613A0"/>
    <w:rsid w:val="00C64A1B"/>
    <w:rsid w:val="00C70B43"/>
    <w:rsid w:val="00C7149E"/>
    <w:rsid w:val="00C91D28"/>
    <w:rsid w:val="00C948AC"/>
    <w:rsid w:val="00C972D2"/>
    <w:rsid w:val="00CB1B8F"/>
    <w:rsid w:val="00CC1DAD"/>
    <w:rsid w:val="00CD2844"/>
    <w:rsid w:val="00CE60DE"/>
    <w:rsid w:val="00D1429F"/>
    <w:rsid w:val="00D20EF7"/>
    <w:rsid w:val="00D246C1"/>
    <w:rsid w:val="00D31419"/>
    <w:rsid w:val="00D46351"/>
    <w:rsid w:val="00D571A5"/>
    <w:rsid w:val="00D66197"/>
    <w:rsid w:val="00D76432"/>
    <w:rsid w:val="00DA46D3"/>
    <w:rsid w:val="00DB2BB1"/>
    <w:rsid w:val="00DD0527"/>
    <w:rsid w:val="00DE5CCC"/>
    <w:rsid w:val="00DE6CB3"/>
    <w:rsid w:val="00DF547E"/>
    <w:rsid w:val="00E04619"/>
    <w:rsid w:val="00E210C2"/>
    <w:rsid w:val="00E36C5E"/>
    <w:rsid w:val="00E51CB3"/>
    <w:rsid w:val="00E5676E"/>
    <w:rsid w:val="00E66F5A"/>
    <w:rsid w:val="00E825AA"/>
    <w:rsid w:val="00E876C1"/>
    <w:rsid w:val="00EA0A34"/>
    <w:rsid w:val="00EA3D32"/>
    <w:rsid w:val="00EB712A"/>
    <w:rsid w:val="00ED3120"/>
    <w:rsid w:val="00EE1A9E"/>
    <w:rsid w:val="00EE1AD4"/>
    <w:rsid w:val="00EF0693"/>
    <w:rsid w:val="00EF4EDD"/>
    <w:rsid w:val="00EF4FA8"/>
    <w:rsid w:val="00F13083"/>
    <w:rsid w:val="00F2086B"/>
    <w:rsid w:val="00F35898"/>
    <w:rsid w:val="00F37850"/>
    <w:rsid w:val="00F560E2"/>
    <w:rsid w:val="00F84964"/>
    <w:rsid w:val="00F95F8D"/>
    <w:rsid w:val="00FC7334"/>
    <w:rsid w:val="00FD5B67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67FDD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6DCE"/>
  </w:style>
  <w:style w:type="paragraph" w:styleId="a9">
    <w:name w:val="footer"/>
    <w:basedOn w:val="a0"/>
    <w:link w:val="aa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6DCE"/>
  </w:style>
  <w:style w:type="paragraph" w:styleId="3">
    <w:name w:val="Body Text 3"/>
    <w:basedOn w:val="a0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A197B"/>
    <w:rPr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b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c">
    <w:name w:val="Balloon Text"/>
    <w:basedOn w:val="a0"/>
    <w:link w:val="ad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6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1E3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">
    <w:name w:val="List Number"/>
    <w:basedOn w:val="a0"/>
    <w:uiPriority w:val="99"/>
    <w:semiHidden/>
    <w:unhideWhenUsed/>
    <w:rsid w:val="00C60793"/>
    <w:pPr>
      <w:numPr>
        <w:numId w:val="10"/>
      </w:numPr>
      <w:contextualSpacing/>
    </w:pPr>
  </w:style>
  <w:style w:type="character" w:styleId="ae">
    <w:name w:val="Hyperlink"/>
    <w:basedOn w:val="a1"/>
    <w:uiPriority w:val="99"/>
    <w:unhideWhenUsed/>
    <w:rsid w:val="00C60793"/>
    <w:rPr>
      <w:color w:val="0000FF" w:themeColor="hyperlink"/>
      <w:u w:val="single"/>
    </w:rPr>
  </w:style>
  <w:style w:type="table" w:styleId="af">
    <w:name w:val="Table Grid"/>
    <w:basedOn w:val="a2"/>
    <w:uiPriority w:val="39"/>
    <w:rsid w:val="00C0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1"/>
    <w:rsid w:val="00EA0A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551F-86C5-487A-8A01-3F8D15EB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 Сергей Владимирович</dc:creator>
  <cp:lastModifiedBy>Владимир Миронов</cp:lastModifiedBy>
  <cp:revision>71</cp:revision>
  <cp:lastPrinted>2016-05-30T09:48:00Z</cp:lastPrinted>
  <dcterms:created xsi:type="dcterms:W3CDTF">2016-05-27T08:50:00Z</dcterms:created>
  <dcterms:modified xsi:type="dcterms:W3CDTF">2021-02-16T15:10:00Z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