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ABEF" w14:textId="77777777" w:rsidR="00432616" w:rsidRDefault="00432616" w:rsidP="00872B4A">
      <w:pPr>
        <w:rPr>
          <w:bCs/>
          <w:sz w:val="28"/>
          <w:lang w:val="en-US"/>
        </w:rPr>
      </w:pPr>
    </w:p>
    <w:p w14:paraId="44D9B522" w14:textId="77777777" w:rsidR="00872B4A" w:rsidRPr="00B15BF2" w:rsidRDefault="00872B4A" w:rsidP="00872B4A">
      <w:pPr>
        <w:rPr>
          <w:bCs/>
          <w:color w:val="FFFFFF" w:themeColor="background1"/>
          <w:sz w:val="28"/>
          <w:lang w:val="en-US"/>
        </w:rPr>
      </w:pPr>
    </w:p>
    <w:p w14:paraId="6F06B3DD" w14:textId="77777777" w:rsidR="00872B4A" w:rsidRPr="00B15BF2" w:rsidRDefault="00872B4A" w:rsidP="00872B4A">
      <w:pPr>
        <w:pStyle w:val="2d"/>
        <w:tabs>
          <w:tab w:val="left" w:pos="210"/>
          <w:tab w:val="right" w:pos="10153"/>
        </w:tabs>
        <w:rPr>
          <w:b/>
          <w:color w:val="FFFFFF" w:themeColor="background1"/>
          <w:sz w:val="24"/>
          <w:szCs w:val="24"/>
        </w:rPr>
      </w:pPr>
      <w:r w:rsidRPr="00B15BF2">
        <w:rPr>
          <w:color w:val="FFFFFF" w:themeColor="background1"/>
          <w:sz w:val="24"/>
          <w:szCs w:val="24"/>
        </w:rPr>
        <w:t>СОГЛАСОВАНО</w:t>
      </w:r>
      <w:r w:rsidRPr="00B15BF2">
        <w:rPr>
          <w:color w:val="FFFFFF" w:themeColor="background1"/>
          <w:sz w:val="24"/>
          <w:szCs w:val="24"/>
        </w:rPr>
        <w:tab/>
        <w:t>УТВЕРЖДАЮ</w:t>
      </w:r>
    </w:p>
    <w:p w14:paraId="6F2F0F4E" w14:textId="08A32E6A" w:rsidR="00872B4A" w:rsidRPr="00B15BF2" w:rsidRDefault="00872B4A" w:rsidP="00872B4A">
      <w:pPr>
        <w:pStyle w:val="2d"/>
        <w:tabs>
          <w:tab w:val="right" w:pos="10153"/>
        </w:tabs>
        <w:rPr>
          <w:b/>
          <w:color w:val="FFFFFF" w:themeColor="background1"/>
          <w:sz w:val="24"/>
          <w:szCs w:val="24"/>
        </w:rPr>
      </w:pPr>
      <w:r w:rsidRPr="00B15BF2">
        <w:rPr>
          <w:color w:val="FFFFFF" w:themeColor="background1"/>
          <w:sz w:val="24"/>
          <w:szCs w:val="24"/>
        </w:rPr>
        <w:t>Главный инженер</w:t>
      </w:r>
      <w:r w:rsidRPr="00B15BF2">
        <w:rPr>
          <w:color w:val="FFFFFF" w:themeColor="background1"/>
          <w:sz w:val="24"/>
          <w:szCs w:val="24"/>
        </w:rPr>
        <w:tab/>
      </w:r>
      <w:r w:rsidR="00696580" w:rsidRPr="00B15BF2">
        <w:rPr>
          <w:color w:val="FFFFFF" w:themeColor="background1"/>
          <w:sz w:val="24"/>
          <w:szCs w:val="24"/>
        </w:rPr>
        <w:t>Г</w:t>
      </w:r>
      <w:r w:rsidR="004E6DC4" w:rsidRPr="00B15BF2">
        <w:rPr>
          <w:color w:val="FFFFFF" w:themeColor="background1"/>
          <w:sz w:val="24"/>
          <w:szCs w:val="24"/>
        </w:rPr>
        <w:t>енеральн</w:t>
      </w:r>
      <w:r w:rsidR="00696580" w:rsidRPr="00B15BF2">
        <w:rPr>
          <w:color w:val="FFFFFF" w:themeColor="background1"/>
          <w:sz w:val="24"/>
          <w:szCs w:val="24"/>
        </w:rPr>
        <w:t>ый</w:t>
      </w:r>
    </w:p>
    <w:p w14:paraId="7B6B246F" w14:textId="77384490" w:rsidR="00872B4A" w:rsidRPr="00B15BF2" w:rsidRDefault="00872B4A" w:rsidP="00872B4A">
      <w:pPr>
        <w:pStyle w:val="2d"/>
        <w:tabs>
          <w:tab w:val="left" w:pos="285"/>
          <w:tab w:val="right" w:pos="10153"/>
        </w:tabs>
        <w:rPr>
          <w:b/>
          <w:color w:val="FFFFFF" w:themeColor="background1"/>
          <w:sz w:val="24"/>
          <w:szCs w:val="24"/>
        </w:rPr>
      </w:pPr>
      <w:r w:rsidRPr="00B15BF2">
        <w:rPr>
          <w:color w:val="FFFFFF" w:themeColor="background1"/>
          <w:sz w:val="24"/>
          <w:szCs w:val="24"/>
        </w:rPr>
        <w:t xml:space="preserve">ООО «ТПИ» </w:t>
      </w:r>
      <w:r w:rsidRPr="00B15BF2">
        <w:rPr>
          <w:color w:val="FFFFFF" w:themeColor="background1"/>
          <w:sz w:val="24"/>
          <w:szCs w:val="24"/>
        </w:rPr>
        <w:tab/>
      </w:r>
      <w:r w:rsidR="004E6DC4" w:rsidRPr="00B15BF2">
        <w:rPr>
          <w:color w:val="FFFFFF" w:themeColor="background1"/>
          <w:sz w:val="24"/>
          <w:szCs w:val="24"/>
        </w:rPr>
        <w:t xml:space="preserve">директор </w:t>
      </w:r>
      <w:r w:rsidRPr="00B15BF2">
        <w:rPr>
          <w:color w:val="FFFFFF" w:themeColor="background1"/>
          <w:sz w:val="24"/>
          <w:szCs w:val="24"/>
        </w:rPr>
        <w:t>ООО «ТПИ»</w:t>
      </w:r>
    </w:p>
    <w:p w14:paraId="5861B554" w14:textId="77777777" w:rsidR="00872B4A" w:rsidRPr="00B15BF2" w:rsidRDefault="00872B4A" w:rsidP="00872B4A">
      <w:pPr>
        <w:pStyle w:val="2d"/>
        <w:jc w:val="center"/>
        <w:rPr>
          <w:b/>
          <w:color w:val="FFFFFF" w:themeColor="background1"/>
          <w:sz w:val="24"/>
          <w:szCs w:val="24"/>
        </w:rPr>
      </w:pPr>
    </w:p>
    <w:p w14:paraId="37762CDC" w14:textId="710B766C" w:rsidR="00872B4A" w:rsidRPr="00B15BF2" w:rsidRDefault="00872B4A" w:rsidP="00872B4A">
      <w:pPr>
        <w:pStyle w:val="2d"/>
        <w:tabs>
          <w:tab w:val="right" w:pos="10153"/>
        </w:tabs>
        <w:rPr>
          <w:b/>
          <w:color w:val="FFFFFF" w:themeColor="background1"/>
          <w:sz w:val="24"/>
          <w:szCs w:val="24"/>
        </w:rPr>
      </w:pPr>
      <w:r w:rsidRPr="00B15BF2">
        <w:rPr>
          <w:color w:val="FFFFFF" w:themeColor="background1"/>
          <w:sz w:val="24"/>
          <w:szCs w:val="24"/>
        </w:rPr>
        <w:t>_________________ /</w:t>
      </w:r>
      <w:proofErr w:type="gramStart"/>
      <w:r w:rsidRPr="00B15BF2">
        <w:rPr>
          <w:color w:val="FFFFFF" w:themeColor="background1"/>
          <w:sz w:val="24"/>
          <w:szCs w:val="24"/>
        </w:rPr>
        <w:t>А.М.</w:t>
      </w:r>
      <w:proofErr w:type="gramEnd"/>
      <w:r w:rsidRPr="00B15BF2">
        <w:rPr>
          <w:color w:val="FFFFFF" w:themeColor="background1"/>
          <w:sz w:val="24"/>
          <w:szCs w:val="24"/>
        </w:rPr>
        <w:t xml:space="preserve"> Галкин/</w:t>
      </w:r>
      <w:r w:rsidRPr="00B15BF2">
        <w:rPr>
          <w:color w:val="FFFFFF" w:themeColor="background1"/>
          <w:sz w:val="24"/>
          <w:szCs w:val="24"/>
        </w:rPr>
        <w:tab/>
        <w:t>_</w:t>
      </w:r>
      <w:r w:rsidR="004E6DC4" w:rsidRPr="00B15BF2">
        <w:rPr>
          <w:color w:val="FFFFFF" w:themeColor="background1"/>
          <w:sz w:val="24"/>
          <w:szCs w:val="24"/>
        </w:rPr>
        <w:t>_</w:t>
      </w:r>
      <w:r w:rsidRPr="00B15BF2">
        <w:rPr>
          <w:color w:val="FFFFFF" w:themeColor="background1"/>
          <w:sz w:val="24"/>
          <w:szCs w:val="24"/>
        </w:rPr>
        <w:t xml:space="preserve">___________ </w:t>
      </w:r>
      <w:r w:rsidR="004E6DC4" w:rsidRPr="00B15BF2">
        <w:rPr>
          <w:color w:val="FFFFFF" w:themeColor="background1"/>
          <w:sz w:val="24"/>
          <w:szCs w:val="24"/>
        </w:rPr>
        <w:t>/</w:t>
      </w:r>
      <w:r w:rsidR="00696580" w:rsidRPr="00B15BF2">
        <w:rPr>
          <w:color w:val="FFFFFF" w:themeColor="background1"/>
          <w:sz w:val="24"/>
          <w:szCs w:val="24"/>
        </w:rPr>
        <w:t>Д.Н. Чагин</w:t>
      </w:r>
      <w:r w:rsidR="004E6DC4" w:rsidRPr="00B15BF2">
        <w:rPr>
          <w:color w:val="FFFFFF" w:themeColor="background1"/>
          <w:sz w:val="24"/>
          <w:szCs w:val="24"/>
        </w:rPr>
        <w:t>/</w:t>
      </w:r>
    </w:p>
    <w:p w14:paraId="4BA3C97D" w14:textId="1D2CA062" w:rsidR="00872B4A" w:rsidRPr="00B15BF2" w:rsidRDefault="00872B4A" w:rsidP="00872B4A">
      <w:pPr>
        <w:rPr>
          <w:bCs/>
          <w:color w:val="FFFFFF" w:themeColor="background1"/>
          <w:sz w:val="28"/>
        </w:rPr>
      </w:pPr>
      <w:r w:rsidRPr="00B15BF2">
        <w:rPr>
          <w:color w:val="FFFFFF" w:themeColor="background1"/>
        </w:rPr>
        <w:t>«___» __________ 20</w:t>
      </w:r>
      <w:r w:rsidR="00F03F07" w:rsidRPr="00B15BF2">
        <w:rPr>
          <w:color w:val="FFFFFF" w:themeColor="background1"/>
        </w:rPr>
        <w:t>2</w:t>
      </w:r>
      <w:r w:rsidR="00652588" w:rsidRPr="00B15BF2">
        <w:rPr>
          <w:color w:val="FFFFFF" w:themeColor="background1"/>
        </w:rPr>
        <w:t>1</w:t>
      </w:r>
      <w:r w:rsidRPr="00B15BF2">
        <w:rPr>
          <w:color w:val="FFFFFF" w:themeColor="background1"/>
        </w:rPr>
        <w:t xml:space="preserve"> года</w:t>
      </w:r>
      <w:r w:rsidRPr="00B15BF2">
        <w:rPr>
          <w:color w:val="FFFFFF" w:themeColor="background1"/>
        </w:rPr>
        <w:tab/>
        <w:t xml:space="preserve">                                                  </w:t>
      </w:r>
      <w:proofErr w:type="gramStart"/>
      <w:r w:rsidRPr="00B15BF2">
        <w:rPr>
          <w:color w:val="FFFFFF" w:themeColor="background1"/>
        </w:rPr>
        <w:t xml:space="preserve">   «</w:t>
      </w:r>
      <w:proofErr w:type="gramEnd"/>
      <w:r w:rsidRPr="00B15BF2">
        <w:rPr>
          <w:color w:val="FFFFFF" w:themeColor="background1"/>
        </w:rPr>
        <w:t>___» __________ 20</w:t>
      </w:r>
      <w:r w:rsidR="00F03F07" w:rsidRPr="00B15BF2">
        <w:rPr>
          <w:color w:val="FFFFFF" w:themeColor="background1"/>
        </w:rPr>
        <w:t>2</w:t>
      </w:r>
      <w:r w:rsidR="00652588" w:rsidRPr="00B15BF2">
        <w:rPr>
          <w:color w:val="FFFFFF" w:themeColor="background1"/>
        </w:rPr>
        <w:t>1</w:t>
      </w:r>
      <w:r w:rsidRPr="00B15BF2">
        <w:rPr>
          <w:color w:val="FFFFFF" w:themeColor="background1"/>
        </w:rPr>
        <w:t xml:space="preserve"> года</w:t>
      </w:r>
    </w:p>
    <w:p w14:paraId="6575AAE2" w14:textId="77777777" w:rsidR="00432616" w:rsidRPr="00B15BF2" w:rsidRDefault="00432616">
      <w:pPr>
        <w:jc w:val="center"/>
        <w:rPr>
          <w:bCs/>
          <w:color w:val="FFFFFF" w:themeColor="background1"/>
          <w:sz w:val="28"/>
        </w:rPr>
      </w:pPr>
    </w:p>
    <w:p w14:paraId="6E297E36" w14:textId="77777777" w:rsidR="00727B1B" w:rsidRPr="008C473C" w:rsidRDefault="00727B1B">
      <w:pPr>
        <w:jc w:val="center"/>
        <w:rPr>
          <w:bCs/>
          <w:sz w:val="28"/>
        </w:rPr>
      </w:pPr>
    </w:p>
    <w:p w14:paraId="48DBBCDA" w14:textId="77777777" w:rsidR="00432616" w:rsidRDefault="00432616">
      <w:pPr>
        <w:jc w:val="center"/>
        <w:rPr>
          <w:bCs/>
          <w:sz w:val="28"/>
          <w:szCs w:val="28"/>
        </w:rPr>
      </w:pPr>
    </w:p>
    <w:p w14:paraId="30E8CBF1" w14:textId="77777777" w:rsidR="00432616" w:rsidRDefault="00432616">
      <w:pPr>
        <w:jc w:val="center"/>
        <w:rPr>
          <w:bCs/>
          <w:sz w:val="28"/>
          <w:szCs w:val="28"/>
        </w:rPr>
      </w:pPr>
    </w:p>
    <w:p w14:paraId="6DE4A0BC" w14:textId="77777777" w:rsidR="002C0AF6" w:rsidRDefault="002C0AF6">
      <w:pPr>
        <w:jc w:val="center"/>
        <w:rPr>
          <w:bCs/>
          <w:sz w:val="28"/>
          <w:szCs w:val="28"/>
        </w:rPr>
      </w:pPr>
    </w:p>
    <w:p w14:paraId="76F7315F" w14:textId="77777777" w:rsidR="00432616" w:rsidRDefault="00432616">
      <w:pPr>
        <w:jc w:val="center"/>
        <w:rPr>
          <w:bCs/>
          <w:sz w:val="28"/>
          <w:szCs w:val="28"/>
        </w:rPr>
      </w:pPr>
    </w:p>
    <w:p w14:paraId="042E0B11" w14:textId="77777777" w:rsidR="00432616" w:rsidRDefault="00432616">
      <w:pPr>
        <w:jc w:val="center"/>
        <w:rPr>
          <w:bCs/>
          <w:sz w:val="28"/>
          <w:szCs w:val="28"/>
        </w:rPr>
      </w:pPr>
    </w:p>
    <w:p w14:paraId="756B40E5" w14:textId="77777777" w:rsidR="00432616" w:rsidRPr="00F9631F" w:rsidRDefault="00432616">
      <w:pPr>
        <w:jc w:val="center"/>
        <w:rPr>
          <w:bCs/>
          <w:sz w:val="28"/>
          <w:szCs w:val="28"/>
        </w:rPr>
      </w:pPr>
    </w:p>
    <w:p w14:paraId="2EA59A76" w14:textId="77777777" w:rsidR="00432616" w:rsidRPr="00271838" w:rsidRDefault="00432616" w:rsidP="00F9631F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Toc443500680"/>
      <w:r w:rsidRPr="00271838">
        <w:rPr>
          <w:b/>
          <w:bCs/>
          <w:sz w:val="28"/>
          <w:szCs w:val="28"/>
        </w:rPr>
        <w:t>ЗАКУПОЧНАЯ ДОКУМЕНТАЦИЯ</w:t>
      </w:r>
      <w:bookmarkEnd w:id="0"/>
      <w:r w:rsidRPr="00271838">
        <w:rPr>
          <w:b/>
          <w:bCs/>
          <w:sz w:val="28"/>
          <w:szCs w:val="28"/>
        </w:rPr>
        <w:t xml:space="preserve"> </w:t>
      </w:r>
    </w:p>
    <w:p w14:paraId="222371B8" w14:textId="77B32F5F" w:rsidR="00432616" w:rsidRPr="00590C10" w:rsidRDefault="00432616" w:rsidP="0020526A">
      <w:pPr>
        <w:spacing w:line="276" w:lineRule="auto"/>
        <w:jc w:val="center"/>
        <w:rPr>
          <w:b/>
          <w:sz w:val="28"/>
          <w:szCs w:val="28"/>
        </w:rPr>
      </w:pPr>
      <w:r w:rsidRPr="00271838">
        <w:rPr>
          <w:b/>
          <w:bCs/>
          <w:sz w:val="28"/>
          <w:szCs w:val="28"/>
        </w:rPr>
        <w:t xml:space="preserve">открытый одноэтапный запрос предложений на </w:t>
      </w:r>
      <w:r w:rsidR="00556291" w:rsidRPr="00271838">
        <w:rPr>
          <w:b/>
          <w:bCs/>
          <w:sz w:val="28"/>
          <w:szCs w:val="28"/>
        </w:rPr>
        <w:t>право заключения</w:t>
      </w:r>
      <w:r w:rsidR="00A11CAC" w:rsidRPr="00271838">
        <w:rPr>
          <w:b/>
          <w:bCs/>
          <w:sz w:val="28"/>
          <w:szCs w:val="28"/>
        </w:rPr>
        <w:t xml:space="preserve"> договора </w:t>
      </w:r>
      <w:r w:rsidR="008D0893" w:rsidRPr="00271838">
        <w:rPr>
          <w:b/>
          <w:bCs/>
          <w:sz w:val="28"/>
          <w:szCs w:val="28"/>
        </w:rPr>
        <w:t>купли-продажи</w:t>
      </w:r>
      <w:r w:rsidR="005F5BAF" w:rsidRPr="00271838">
        <w:rPr>
          <w:b/>
          <w:bCs/>
          <w:sz w:val="28"/>
          <w:szCs w:val="28"/>
        </w:rPr>
        <w:t xml:space="preserve"> </w:t>
      </w:r>
      <w:r w:rsidR="008C7A61" w:rsidRPr="00271838">
        <w:rPr>
          <w:b/>
          <w:bCs/>
          <w:sz w:val="28"/>
          <w:szCs w:val="28"/>
        </w:rPr>
        <w:t>продукции</w:t>
      </w:r>
      <w:r w:rsidR="006001E3" w:rsidRPr="00271838">
        <w:rPr>
          <w:b/>
          <w:bCs/>
          <w:sz w:val="28"/>
          <w:szCs w:val="28"/>
        </w:rPr>
        <w:t xml:space="preserve"> для строительства объектов</w:t>
      </w:r>
      <w:r w:rsidR="005F5BAF" w:rsidRPr="00271838">
        <w:rPr>
          <w:rStyle w:val="FontStyle21"/>
          <w:b/>
          <w:bCs/>
          <w:sz w:val="28"/>
          <w:szCs w:val="28"/>
        </w:rPr>
        <w:t xml:space="preserve"> в рамках реализации проекта </w:t>
      </w:r>
      <w:r w:rsidR="005F5BAF" w:rsidRPr="00271838">
        <w:rPr>
          <w:b/>
          <w:bCs/>
          <w:sz w:val="28"/>
          <w:szCs w:val="28"/>
        </w:rPr>
        <w:t>«Строительство ТЕА следующего поколения»</w:t>
      </w:r>
    </w:p>
    <w:p w14:paraId="44CE52F2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3A50E31C" w14:textId="77777777" w:rsidR="00432616" w:rsidRDefault="00432616" w:rsidP="00CA2886">
      <w:pPr>
        <w:jc w:val="center"/>
        <w:rPr>
          <w:sz w:val="28"/>
          <w:szCs w:val="28"/>
        </w:rPr>
      </w:pPr>
    </w:p>
    <w:p w14:paraId="4C2570CE" w14:textId="77777777" w:rsidR="00432616" w:rsidRDefault="00432616" w:rsidP="00CA2886">
      <w:pPr>
        <w:jc w:val="center"/>
        <w:rPr>
          <w:sz w:val="28"/>
          <w:szCs w:val="28"/>
        </w:rPr>
      </w:pPr>
    </w:p>
    <w:p w14:paraId="53655B30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72681DCC" w14:textId="77777777" w:rsidR="00432616" w:rsidRPr="00F9631F" w:rsidRDefault="00771B36" w:rsidP="00CA288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Том 2</w:t>
      </w:r>
      <w:r w:rsidR="00432616" w:rsidRPr="00F9631F">
        <w:rPr>
          <w:b/>
          <w:sz w:val="28"/>
          <w:szCs w:val="28"/>
        </w:rPr>
        <w:t xml:space="preserve"> «</w:t>
      </w:r>
      <w:r w:rsidR="00460B4F">
        <w:rPr>
          <w:b/>
          <w:sz w:val="28"/>
          <w:szCs w:val="28"/>
        </w:rPr>
        <w:t>ТЕХНИЧЕСКОЕ ЗАДАНИЕ</w:t>
      </w:r>
      <w:r w:rsidR="00432616" w:rsidRPr="00F9631F">
        <w:rPr>
          <w:b/>
          <w:sz w:val="28"/>
          <w:szCs w:val="28"/>
        </w:rPr>
        <w:t>»</w:t>
      </w:r>
    </w:p>
    <w:p w14:paraId="1F4C0164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41DE0A8E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7E47D062" w14:textId="77777777" w:rsidR="00432616" w:rsidRDefault="00432616" w:rsidP="00CA2886">
      <w:pPr>
        <w:jc w:val="center"/>
        <w:rPr>
          <w:sz w:val="28"/>
        </w:rPr>
      </w:pPr>
    </w:p>
    <w:p w14:paraId="241247E6" w14:textId="77777777" w:rsidR="00432616" w:rsidRPr="008C473C" w:rsidRDefault="00432616" w:rsidP="00CA2886">
      <w:pPr>
        <w:jc w:val="center"/>
        <w:rPr>
          <w:sz w:val="28"/>
        </w:rPr>
      </w:pPr>
    </w:p>
    <w:p w14:paraId="6C5D059D" w14:textId="77777777" w:rsidR="00432616" w:rsidRPr="008C473C" w:rsidRDefault="00432616" w:rsidP="00CA2886">
      <w:pPr>
        <w:jc w:val="center"/>
        <w:rPr>
          <w:sz w:val="28"/>
        </w:rPr>
      </w:pPr>
    </w:p>
    <w:p w14:paraId="47AD47AE" w14:textId="77777777" w:rsidR="00432616" w:rsidRDefault="00432616" w:rsidP="00CA2886">
      <w:pPr>
        <w:jc w:val="center"/>
        <w:rPr>
          <w:sz w:val="28"/>
        </w:rPr>
      </w:pPr>
    </w:p>
    <w:p w14:paraId="5DA3AA90" w14:textId="77777777" w:rsidR="00432616" w:rsidRDefault="00432616" w:rsidP="005968E0">
      <w:pPr>
        <w:rPr>
          <w:sz w:val="28"/>
        </w:rPr>
      </w:pPr>
    </w:p>
    <w:p w14:paraId="6AD333AC" w14:textId="77777777" w:rsidR="00432616" w:rsidRDefault="00432616" w:rsidP="00CA2886">
      <w:pPr>
        <w:jc w:val="center"/>
        <w:rPr>
          <w:sz w:val="28"/>
        </w:rPr>
      </w:pPr>
    </w:p>
    <w:p w14:paraId="437233C3" w14:textId="77777777" w:rsidR="00432616" w:rsidRDefault="00432616" w:rsidP="00CA2886">
      <w:pPr>
        <w:jc w:val="center"/>
        <w:rPr>
          <w:sz w:val="28"/>
        </w:rPr>
      </w:pPr>
    </w:p>
    <w:p w14:paraId="0F38976F" w14:textId="77777777" w:rsidR="00432616" w:rsidRPr="006A1797" w:rsidRDefault="00432616" w:rsidP="00BB2F75">
      <w:pPr>
        <w:rPr>
          <w:sz w:val="28"/>
        </w:rPr>
      </w:pPr>
    </w:p>
    <w:p w14:paraId="09163DC4" w14:textId="77777777" w:rsidR="00432616" w:rsidRDefault="00432616" w:rsidP="00CA2886">
      <w:pPr>
        <w:jc w:val="center"/>
        <w:rPr>
          <w:sz w:val="28"/>
        </w:rPr>
      </w:pPr>
    </w:p>
    <w:p w14:paraId="354C43C6" w14:textId="77777777" w:rsidR="00DE7E39" w:rsidRDefault="00DE7E39" w:rsidP="00CA2886">
      <w:pPr>
        <w:jc w:val="center"/>
        <w:rPr>
          <w:sz w:val="28"/>
        </w:rPr>
      </w:pPr>
    </w:p>
    <w:p w14:paraId="49D0C5EA" w14:textId="77777777" w:rsidR="00DE7E39" w:rsidRDefault="00DE7E39" w:rsidP="00CA2886">
      <w:pPr>
        <w:jc w:val="center"/>
        <w:rPr>
          <w:sz w:val="28"/>
        </w:rPr>
      </w:pPr>
    </w:p>
    <w:p w14:paraId="69458AAE" w14:textId="77777777" w:rsidR="00DE7E39" w:rsidRDefault="00DE7E39" w:rsidP="00CA2886">
      <w:pPr>
        <w:jc w:val="center"/>
        <w:rPr>
          <w:sz w:val="28"/>
        </w:rPr>
      </w:pPr>
    </w:p>
    <w:p w14:paraId="2BE62BE6" w14:textId="77777777" w:rsidR="00DE7E39" w:rsidRDefault="00DE7E39" w:rsidP="00CA2886">
      <w:pPr>
        <w:jc w:val="center"/>
        <w:rPr>
          <w:sz w:val="28"/>
        </w:rPr>
      </w:pPr>
    </w:p>
    <w:p w14:paraId="382EE59B" w14:textId="77777777" w:rsidR="00DE7E39" w:rsidRDefault="00DE7E39" w:rsidP="00CA2886">
      <w:pPr>
        <w:jc w:val="center"/>
        <w:rPr>
          <w:sz w:val="28"/>
        </w:rPr>
      </w:pPr>
    </w:p>
    <w:p w14:paraId="7A2B36FC" w14:textId="77777777" w:rsidR="00DE7E39" w:rsidRDefault="00DE7E39" w:rsidP="00CA2886">
      <w:pPr>
        <w:jc w:val="center"/>
        <w:rPr>
          <w:sz w:val="28"/>
        </w:rPr>
      </w:pPr>
    </w:p>
    <w:p w14:paraId="66E94CEB" w14:textId="77777777" w:rsidR="00DE7E39" w:rsidRPr="006A1797" w:rsidRDefault="00DE7E39" w:rsidP="00CA2886">
      <w:pPr>
        <w:jc w:val="center"/>
        <w:rPr>
          <w:sz w:val="28"/>
        </w:rPr>
      </w:pPr>
    </w:p>
    <w:p w14:paraId="1F38B874" w14:textId="77777777" w:rsidR="00432616" w:rsidRPr="008C473C" w:rsidRDefault="00432616" w:rsidP="00B33B46"/>
    <w:p w14:paraId="5E08EEE3" w14:textId="52650F9E" w:rsidR="00432616" w:rsidRPr="00D629C9" w:rsidRDefault="00432616" w:rsidP="00CA2886">
      <w:pPr>
        <w:pStyle w:val="110"/>
        <w:keepNext w:val="0"/>
        <w:rPr>
          <w:sz w:val="28"/>
          <w:szCs w:val="28"/>
        </w:rPr>
      </w:pPr>
      <w:r w:rsidRPr="00D629C9">
        <w:rPr>
          <w:sz w:val="28"/>
          <w:szCs w:val="28"/>
        </w:rPr>
        <w:t>20</w:t>
      </w:r>
      <w:r w:rsidR="002477F1">
        <w:rPr>
          <w:sz w:val="28"/>
          <w:szCs w:val="28"/>
        </w:rPr>
        <w:t>2</w:t>
      </w:r>
      <w:r w:rsidR="00652588">
        <w:rPr>
          <w:sz w:val="28"/>
          <w:szCs w:val="28"/>
        </w:rPr>
        <w:t>1</w:t>
      </w:r>
    </w:p>
    <w:p w14:paraId="17C175E0" w14:textId="77777777" w:rsidR="00432616" w:rsidRPr="008F3EAC" w:rsidRDefault="00432616" w:rsidP="00CA2886">
      <w:pPr>
        <w:sectPr w:rsidR="00432616" w:rsidRPr="008F3EAC" w:rsidSect="002C0AF6">
          <w:headerReference w:type="default" r:id="rId8"/>
          <w:footerReference w:type="even" r:id="rId9"/>
          <w:pgSz w:w="11907" w:h="16840" w:code="9"/>
          <w:pgMar w:top="1134" w:right="425" w:bottom="1134" w:left="1418" w:header="709" w:footer="1072" w:gutter="0"/>
          <w:cols w:space="708"/>
          <w:docGrid w:linePitch="360"/>
        </w:sectPr>
      </w:pPr>
    </w:p>
    <w:p w14:paraId="73D3CC11" w14:textId="77777777" w:rsidR="00034C38" w:rsidRPr="00034C38" w:rsidRDefault="00034C38" w:rsidP="00034C38">
      <w:pPr>
        <w:rPr>
          <w:bCs/>
        </w:rPr>
      </w:pPr>
    </w:p>
    <w:p w14:paraId="40A72C0A" w14:textId="7B6909CA" w:rsidR="00460B4F" w:rsidRDefault="00460B4F" w:rsidP="00460B4F">
      <w:pPr>
        <w:pStyle w:val="aff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A97F6D" w14:textId="0C8A2196" w:rsidR="00231D23" w:rsidRDefault="00231D23" w:rsidP="00460B4F">
      <w:pPr>
        <w:pStyle w:val="aff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3738AE" w14:textId="2386461A" w:rsidR="00231D23" w:rsidRDefault="00231D23" w:rsidP="00460B4F">
      <w:pPr>
        <w:pStyle w:val="aff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3C1395" w14:textId="28C8278D" w:rsidR="00231D23" w:rsidRDefault="00231D23" w:rsidP="00460B4F">
      <w:pPr>
        <w:pStyle w:val="aff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A21FC5" w14:textId="63A99059" w:rsidR="00231D23" w:rsidRDefault="00231D23" w:rsidP="00460B4F">
      <w:pPr>
        <w:pStyle w:val="aff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13809E" w14:textId="363A28E2" w:rsidR="00231D23" w:rsidRDefault="00231D23" w:rsidP="00460B4F">
      <w:pPr>
        <w:pStyle w:val="aff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3F26C3" w14:textId="41BEFDAD" w:rsidR="00231D23" w:rsidRDefault="00231D23" w:rsidP="00460B4F">
      <w:pPr>
        <w:pStyle w:val="aff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16B2FC" w14:textId="1CDD3EEC" w:rsidR="00231D23" w:rsidRDefault="00231D23" w:rsidP="00460B4F">
      <w:pPr>
        <w:pStyle w:val="aff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C3A13F" w14:textId="77777777" w:rsidR="00231D23" w:rsidRDefault="00231D23" w:rsidP="00460B4F">
      <w:pPr>
        <w:pStyle w:val="afff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892861" w14:textId="77777777" w:rsidR="00271838" w:rsidRPr="00E66691" w:rsidRDefault="00271838" w:rsidP="00271838">
      <w:pPr>
        <w:jc w:val="center"/>
        <w:rPr>
          <w:sz w:val="48"/>
          <w:szCs w:val="48"/>
        </w:rPr>
      </w:pPr>
      <w:bookmarkStart w:id="1" w:name="_Hlk74048109"/>
      <w:r w:rsidRPr="00E66691">
        <w:rPr>
          <w:sz w:val="48"/>
          <w:szCs w:val="48"/>
        </w:rPr>
        <w:t>Техническое задан</w:t>
      </w:r>
      <w:r>
        <w:rPr>
          <w:sz w:val="48"/>
          <w:szCs w:val="48"/>
        </w:rPr>
        <w:t>ие</w:t>
      </w:r>
    </w:p>
    <w:p w14:paraId="11DEFBF0" w14:textId="77777777" w:rsidR="00271838" w:rsidRPr="00B01894" w:rsidRDefault="00271838" w:rsidP="00271838">
      <w:pPr>
        <w:jc w:val="center"/>
      </w:pPr>
      <w:r>
        <w:tab/>
      </w:r>
    </w:p>
    <w:p w14:paraId="3273F2D7" w14:textId="77777777" w:rsidR="00271838" w:rsidRPr="007D5099" w:rsidRDefault="00271838" w:rsidP="00271838">
      <w:pPr>
        <w:pStyle w:val="1f5"/>
        <w:keepNext/>
        <w:keepLines/>
        <w:shd w:val="clear" w:color="auto" w:fill="auto"/>
        <w:spacing w:before="0" w:after="1411" w:line="360" w:lineRule="exact"/>
        <w:ind w:left="240"/>
        <w:rPr>
          <w:rFonts w:ascii="Times New Roman" w:hAnsi="Times New Roman"/>
        </w:rPr>
      </w:pPr>
      <w:r w:rsidRPr="00F62928">
        <w:rPr>
          <w:rFonts w:ascii="Times New Roman" w:hAnsi="Times New Roman"/>
          <w:b/>
          <w:sz w:val="28"/>
          <w:szCs w:val="28"/>
        </w:rPr>
        <w:t>на изготовление</w:t>
      </w:r>
      <w:r>
        <w:rPr>
          <w:rFonts w:ascii="Times New Roman" w:hAnsi="Times New Roman"/>
          <w:b/>
          <w:sz w:val="28"/>
          <w:szCs w:val="28"/>
        </w:rPr>
        <w:t xml:space="preserve"> ЭПУ, кондиционеров, </w:t>
      </w:r>
      <w:r w:rsidRPr="00F62928">
        <w:rPr>
          <w:rFonts w:ascii="Times New Roman" w:hAnsi="Times New Roman"/>
          <w:b/>
          <w:sz w:val="28"/>
          <w:szCs w:val="28"/>
        </w:rPr>
        <w:t xml:space="preserve">модульных </w:t>
      </w:r>
      <w:r>
        <w:rPr>
          <w:rFonts w:ascii="Times New Roman" w:hAnsi="Times New Roman"/>
          <w:b/>
          <w:sz w:val="28"/>
          <w:szCs w:val="28"/>
        </w:rPr>
        <w:t>блок-контейнеров</w:t>
      </w:r>
      <w:r w:rsidRPr="00F62928">
        <w:rPr>
          <w:rFonts w:ascii="Times New Roman" w:hAnsi="Times New Roman"/>
          <w:b/>
          <w:sz w:val="28"/>
          <w:szCs w:val="28"/>
        </w:rPr>
        <w:t xml:space="preserve"> для размещения силового и технологического </w:t>
      </w:r>
      <w:r w:rsidRPr="007D5099">
        <w:rPr>
          <w:rFonts w:ascii="Times New Roman" w:hAnsi="Times New Roman"/>
          <w:b/>
          <w:sz w:val="28"/>
          <w:szCs w:val="28"/>
        </w:rPr>
        <w:t>оборудования</w:t>
      </w:r>
      <w:r w:rsidRPr="007D5099">
        <w:rPr>
          <w:rFonts w:ascii="Times New Roman" w:hAnsi="Times New Roman"/>
        </w:rPr>
        <w:t>:</w:t>
      </w:r>
      <w:r w:rsidRPr="007D5099">
        <w:rPr>
          <w:rFonts w:ascii="Times New Roman" w:eastAsia="Calibri" w:hAnsi="Times New Roman"/>
          <w:szCs w:val="23"/>
        </w:rPr>
        <w:t xml:space="preserve">    </w:t>
      </w:r>
    </w:p>
    <w:p w14:paraId="2537F4FA" w14:textId="77777777" w:rsidR="00271838" w:rsidRPr="00B01894" w:rsidRDefault="00271838" w:rsidP="00271838">
      <w:pPr>
        <w:jc w:val="center"/>
        <w:rPr>
          <w:b/>
          <w:caps/>
          <w:color w:val="000000"/>
        </w:rPr>
      </w:pPr>
      <w:r w:rsidRPr="007D5099">
        <w:rPr>
          <w:b/>
          <w:caps/>
          <w:color w:val="000000"/>
        </w:rPr>
        <w:t>в рамках реализации проекта «Строительство первой очереди ТЕА следующего поколения</w:t>
      </w:r>
    </w:p>
    <w:p w14:paraId="6EBDF09C" w14:textId="77777777" w:rsidR="00271838" w:rsidRPr="00B01894" w:rsidRDefault="00271838" w:rsidP="00271838">
      <w:pPr>
        <w:rPr>
          <w:b/>
          <w:caps/>
          <w:color w:val="000000"/>
        </w:rPr>
      </w:pPr>
    </w:p>
    <w:p w14:paraId="07C4900E" w14:textId="77777777" w:rsidR="00271838" w:rsidRDefault="00271838" w:rsidP="00271838">
      <w:pPr>
        <w:rPr>
          <w:b/>
          <w:caps/>
          <w:color w:val="000000"/>
        </w:rPr>
      </w:pPr>
    </w:p>
    <w:p w14:paraId="1AD71479" w14:textId="77777777" w:rsidR="00271838" w:rsidRDefault="00271838" w:rsidP="00271838">
      <w:pPr>
        <w:rPr>
          <w:b/>
          <w:caps/>
          <w:color w:val="000000"/>
        </w:rPr>
      </w:pPr>
    </w:p>
    <w:p w14:paraId="48391FF4" w14:textId="77777777" w:rsidR="00271838" w:rsidRDefault="00271838" w:rsidP="00271838">
      <w:pPr>
        <w:rPr>
          <w:b/>
          <w:caps/>
          <w:color w:val="000000"/>
        </w:rPr>
      </w:pPr>
    </w:p>
    <w:p w14:paraId="528B9DBE" w14:textId="77777777" w:rsidR="00271838" w:rsidRDefault="00271838" w:rsidP="00271838">
      <w:pPr>
        <w:rPr>
          <w:b/>
          <w:caps/>
          <w:color w:val="000000"/>
        </w:rPr>
      </w:pPr>
    </w:p>
    <w:p w14:paraId="512F7483" w14:textId="77777777" w:rsidR="00271838" w:rsidRDefault="00271838" w:rsidP="00271838">
      <w:pPr>
        <w:rPr>
          <w:b/>
          <w:caps/>
          <w:color w:val="000000"/>
        </w:rPr>
      </w:pPr>
    </w:p>
    <w:p w14:paraId="2495B469" w14:textId="77777777" w:rsidR="00271838" w:rsidRDefault="00271838" w:rsidP="00271838">
      <w:pPr>
        <w:rPr>
          <w:b/>
          <w:caps/>
          <w:color w:val="000000"/>
        </w:rPr>
      </w:pPr>
    </w:p>
    <w:p w14:paraId="1E36EC6D" w14:textId="77777777" w:rsidR="00271838" w:rsidRDefault="00271838" w:rsidP="00271838">
      <w:pPr>
        <w:rPr>
          <w:b/>
          <w:caps/>
          <w:color w:val="000000"/>
        </w:rPr>
      </w:pPr>
    </w:p>
    <w:p w14:paraId="3C18C1A1" w14:textId="6C2430D5" w:rsidR="00271838" w:rsidRDefault="00271838" w:rsidP="00271838">
      <w:pPr>
        <w:rPr>
          <w:b/>
          <w:caps/>
          <w:color w:val="000000"/>
        </w:rPr>
      </w:pPr>
    </w:p>
    <w:p w14:paraId="43724B19" w14:textId="12B7D155" w:rsidR="0080255F" w:rsidRDefault="0080255F" w:rsidP="00271838">
      <w:pPr>
        <w:rPr>
          <w:b/>
          <w:caps/>
          <w:color w:val="000000"/>
        </w:rPr>
      </w:pPr>
    </w:p>
    <w:p w14:paraId="30E655CA" w14:textId="0F75EACC" w:rsidR="0080255F" w:rsidRDefault="0080255F" w:rsidP="00271838">
      <w:pPr>
        <w:rPr>
          <w:b/>
          <w:caps/>
          <w:color w:val="000000"/>
        </w:rPr>
      </w:pPr>
    </w:p>
    <w:p w14:paraId="39BD415E" w14:textId="2C8181E6" w:rsidR="0080255F" w:rsidRDefault="0080255F" w:rsidP="00271838">
      <w:pPr>
        <w:rPr>
          <w:b/>
          <w:caps/>
          <w:color w:val="000000"/>
        </w:rPr>
      </w:pPr>
    </w:p>
    <w:p w14:paraId="7F612AB8" w14:textId="4DB0D0B3" w:rsidR="0080255F" w:rsidRDefault="0080255F" w:rsidP="00271838">
      <w:pPr>
        <w:rPr>
          <w:b/>
          <w:caps/>
          <w:color w:val="000000"/>
        </w:rPr>
      </w:pPr>
    </w:p>
    <w:p w14:paraId="1343469C" w14:textId="16F89183" w:rsidR="0080255F" w:rsidRDefault="0080255F" w:rsidP="00271838">
      <w:pPr>
        <w:rPr>
          <w:b/>
          <w:caps/>
          <w:color w:val="000000"/>
        </w:rPr>
      </w:pPr>
    </w:p>
    <w:p w14:paraId="58F302F7" w14:textId="7DC5964B" w:rsidR="0080255F" w:rsidRDefault="0080255F" w:rsidP="00271838">
      <w:pPr>
        <w:rPr>
          <w:b/>
          <w:caps/>
          <w:color w:val="000000"/>
        </w:rPr>
      </w:pPr>
    </w:p>
    <w:p w14:paraId="2023AFE9" w14:textId="14205071" w:rsidR="0080255F" w:rsidRDefault="0080255F" w:rsidP="00271838">
      <w:pPr>
        <w:rPr>
          <w:b/>
          <w:caps/>
          <w:color w:val="000000"/>
        </w:rPr>
      </w:pPr>
    </w:p>
    <w:p w14:paraId="36BACDE0" w14:textId="3778E783" w:rsidR="0080255F" w:rsidRDefault="0080255F" w:rsidP="00271838">
      <w:pPr>
        <w:rPr>
          <w:b/>
          <w:caps/>
          <w:color w:val="000000"/>
        </w:rPr>
      </w:pPr>
    </w:p>
    <w:p w14:paraId="34565DF7" w14:textId="705F8A3E" w:rsidR="0080255F" w:rsidRDefault="0080255F" w:rsidP="00271838">
      <w:pPr>
        <w:rPr>
          <w:b/>
          <w:caps/>
          <w:color w:val="000000"/>
        </w:rPr>
      </w:pPr>
    </w:p>
    <w:p w14:paraId="1C477199" w14:textId="7BDDC4D5" w:rsidR="0080255F" w:rsidRDefault="0080255F" w:rsidP="00271838">
      <w:pPr>
        <w:rPr>
          <w:b/>
          <w:caps/>
          <w:color w:val="000000"/>
        </w:rPr>
      </w:pPr>
    </w:p>
    <w:p w14:paraId="05D51FCF" w14:textId="5C320890" w:rsidR="0080255F" w:rsidRDefault="0080255F" w:rsidP="00271838">
      <w:pPr>
        <w:rPr>
          <w:b/>
          <w:caps/>
          <w:color w:val="000000"/>
        </w:rPr>
      </w:pPr>
    </w:p>
    <w:p w14:paraId="067F5747" w14:textId="5E4405E6" w:rsidR="0080255F" w:rsidRDefault="0080255F" w:rsidP="00271838">
      <w:pPr>
        <w:rPr>
          <w:b/>
          <w:caps/>
          <w:color w:val="000000"/>
        </w:rPr>
      </w:pPr>
    </w:p>
    <w:p w14:paraId="72A330DA" w14:textId="79961566" w:rsidR="0080255F" w:rsidRDefault="0080255F" w:rsidP="00271838">
      <w:pPr>
        <w:rPr>
          <w:b/>
          <w:caps/>
          <w:color w:val="000000"/>
        </w:rPr>
      </w:pPr>
    </w:p>
    <w:p w14:paraId="0DBFF427" w14:textId="180626A8" w:rsidR="0080255F" w:rsidRDefault="0080255F" w:rsidP="00271838">
      <w:pPr>
        <w:rPr>
          <w:b/>
          <w:caps/>
          <w:color w:val="000000"/>
        </w:rPr>
      </w:pPr>
    </w:p>
    <w:p w14:paraId="664C48D2" w14:textId="77777777" w:rsidR="00271838" w:rsidRDefault="00271838" w:rsidP="00271838">
      <w:pPr>
        <w:rPr>
          <w:b/>
          <w:caps/>
          <w:color w:val="000000"/>
        </w:rPr>
      </w:pPr>
    </w:p>
    <w:p w14:paraId="179283A6" w14:textId="77777777" w:rsidR="00271838" w:rsidRDefault="00271838" w:rsidP="00271838">
      <w:pPr>
        <w:rPr>
          <w:b/>
          <w:caps/>
          <w:color w:val="000000"/>
        </w:rPr>
      </w:pPr>
    </w:p>
    <w:p w14:paraId="6AD1253C" w14:textId="77777777" w:rsidR="00271838" w:rsidRDefault="00271838" w:rsidP="00271838">
      <w:pPr>
        <w:rPr>
          <w:b/>
          <w:caps/>
          <w:color w:val="000000"/>
        </w:rPr>
      </w:pPr>
    </w:p>
    <w:p w14:paraId="748E55E5" w14:textId="77777777" w:rsidR="00271838" w:rsidRPr="00E17DF9" w:rsidRDefault="00271838" w:rsidP="00271838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E17DF9">
        <w:rPr>
          <w:b/>
        </w:rPr>
        <w:lastRenderedPageBreak/>
        <w:t xml:space="preserve">Наименование </w:t>
      </w:r>
      <w:r>
        <w:rPr>
          <w:b/>
        </w:rPr>
        <w:t>Продукции (Товара)</w:t>
      </w:r>
      <w:r w:rsidRPr="00E17DF9">
        <w:rPr>
          <w:b/>
        </w:rPr>
        <w:t>.</w:t>
      </w:r>
    </w:p>
    <w:p w14:paraId="13823000" w14:textId="77777777" w:rsidR="00271838" w:rsidRPr="00E17DF9" w:rsidRDefault="00271838" w:rsidP="00271838">
      <w:pPr>
        <w:numPr>
          <w:ilvl w:val="0"/>
          <w:numId w:val="18"/>
        </w:numPr>
        <w:ind w:left="993" w:hanging="284"/>
        <w:jc w:val="both"/>
        <w:rPr>
          <w:b/>
        </w:rPr>
      </w:pPr>
      <w:r w:rsidRPr="00E17DF9">
        <w:t>модульн</w:t>
      </w:r>
      <w:r>
        <w:t>ый</w:t>
      </w:r>
      <w:r w:rsidRPr="00E17DF9">
        <w:t xml:space="preserve"> блок-контейнера;</w:t>
      </w:r>
    </w:p>
    <w:p w14:paraId="04782295" w14:textId="77777777" w:rsidR="00271838" w:rsidRDefault="00271838" w:rsidP="00271838">
      <w:pPr>
        <w:numPr>
          <w:ilvl w:val="0"/>
          <w:numId w:val="18"/>
        </w:numPr>
        <w:ind w:left="993" w:hanging="284"/>
        <w:jc w:val="both"/>
      </w:pPr>
      <w:r>
        <w:t>ЭПУ (</w:t>
      </w:r>
      <w:proofErr w:type="spellStart"/>
      <w:r>
        <w:t>Энергопитающая</w:t>
      </w:r>
      <w:proofErr w:type="spellEnd"/>
      <w:r>
        <w:t xml:space="preserve"> установка); </w:t>
      </w:r>
    </w:p>
    <w:p w14:paraId="0FD3528C" w14:textId="77777777" w:rsidR="00271838" w:rsidRDefault="00271838" w:rsidP="00271838">
      <w:pPr>
        <w:numPr>
          <w:ilvl w:val="0"/>
          <w:numId w:val="18"/>
        </w:numPr>
        <w:ind w:left="993" w:hanging="284"/>
        <w:jc w:val="both"/>
      </w:pPr>
      <w:r>
        <w:t>кондиционеры;</w:t>
      </w:r>
    </w:p>
    <w:p w14:paraId="391282FA" w14:textId="77777777" w:rsidR="00271838" w:rsidRPr="00E17DF9" w:rsidRDefault="00271838" w:rsidP="00271838">
      <w:pPr>
        <w:numPr>
          <w:ilvl w:val="0"/>
          <w:numId w:val="18"/>
        </w:numPr>
        <w:ind w:left="993" w:hanging="284"/>
        <w:jc w:val="both"/>
      </w:pPr>
      <w:r>
        <w:t>ДЭС (</w:t>
      </w:r>
      <w:proofErr w:type="spellStart"/>
      <w:r>
        <w:t>Дизельэлектростанции</w:t>
      </w:r>
      <w:proofErr w:type="spellEnd"/>
      <w:r>
        <w:t>).</w:t>
      </w:r>
    </w:p>
    <w:p w14:paraId="16377A8D" w14:textId="77777777" w:rsidR="00271838" w:rsidRPr="00E17DF9" w:rsidRDefault="00271838" w:rsidP="00271838">
      <w:pPr>
        <w:numPr>
          <w:ilvl w:val="0"/>
          <w:numId w:val="17"/>
        </w:numPr>
        <w:spacing w:after="120" w:line="23" w:lineRule="atLeast"/>
        <w:jc w:val="both"/>
        <w:rPr>
          <w:b/>
          <w:iCs/>
        </w:rPr>
      </w:pPr>
      <w:r w:rsidRPr="00E17DF9">
        <w:rPr>
          <w:b/>
          <w:iCs/>
        </w:rPr>
        <w:t>Требования к</w:t>
      </w:r>
      <w:r>
        <w:rPr>
          <w:b/>
          <w:iCs/>
        </w:rPr>
        <w:t xml:space="preserve"> Продукции</w:t>
      </w:r>
      <w:r w:rsidRPr="00E17DF9">
        <w:rPr>
          <w:b/>
          <w:iCs/>
        </w:rPr>
        <w:t>.</w:t>
      </w:r>
    </w:p>
    <w:p w14:paraId="696542DF" w14:textId="77777777" w:rsidR="00271838" w:rsidRDefault="00271838" w:rsidP="00271838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eastAsia="Calibri"/>
          <w:b/>
          <w:lang w:eastAsia="en-US"/>
        </w:rPr>
      </w:pPr>
      <w:r>
        <w:rPr>
          <w:b/>
          <w:iCs/>
        </w:rPr>
        <w:t>М</w:t>
      </w:r>
      <w:r w:rsidRPr="00E17DF9">
        <w:rPr>
          <w:b/>
          <w:iCs/>
        </w:rPr>
        <w:t>одульн</w:t>
      </w:r>
      <w:r>
        <w:rPr>
          <w:b/>
          <w:iCs/>
        </w:rPr>
        <w:t>ый</w:t>
      </w:r>
      <w:r w:rsidRPr="00E17DF9">
        <w:rPr>
          <w:b/>
          <w:iCs/>
        </w:rPr>
        <w:t xml:space="preserve"> блок-контейнер</w:t>
      </w:r>
      <w:r>
        <w:rPr>
          <w:b/>
          <w:iCs/>
        </w:rPr>
        <w:t>:</w:t>
      </w:r>
      <w:r w:rsidRPr="00E17DF9">
        <w:rPr>
          <w:rFonts w:eastAsia="Calibri"/>
          <w:b/>
          <w:lang w:eastAsia="en-US"/>
        </w:rPr>
        <w:t xml:space="preserve"> </w:t>
      </w:r>
    </w:p>
    <w:p w14:paraId="6CC34212" w14:textId="77777777" w:rsidR="00271838" w:rsidRPr="00E17DF9" w:rsidRDefault="00271838" w:rsidP="00271838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E17DF9">
        <w:rPr>
          <w:rFonts w:eastAsia="Calibri"/>
          <w:b/>
          <w:lang w:eastAsia="en-US"/>
        </w:rPr>
        <w:t>Тип 1(8с) – «Одиночный» – 7000х3000х3295 (</w:t>
      </w:r>
      <w:proofErr w:type="spellStart"/>
      <w:r w:rsidRPr="00E17DF9">
        <w:rPr>
          <w:rFonts w:eastAsia="Calibri"/>
          <w:b/>
          <w:lang w:eastAsia="en-US"/>
        </w:rPr>
        <w:t>ДхШхВ</w:t>
      </w:r>
      <w:proofErr w:type="spellEnd"/>
      <w:r w:rsidRPr="00E17DF9">
        <w:rPr>
          <w:rFonts w:eastAsia="Calibri"/>
          <w:b/>
          <w:lang w:eastAsia="en-US"/>
        </w:rPr>
        <w:t>)</w:t>
      </w:r>
    </w:p>
    <w:p w14:paraId="19CA9D4F" w14:textId="77777777" w:rsidR="00271838" w:rsidRPr="00E17DF9" w:rsidRDefault="00271838" w:rsidP="00271838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- </w:t>
      </w:r>
      <w:r w:rsidRPr="00E17DF9">
        <w:rPr>
          <w:rFonts w:eastAsia="Calibri"/>
          <w:b/>
          <w:lang w:eastAsia="en-US"/>
        </w:rPr>
        <w:t>Тип 2 (1с) – «Сблокированный» – 13870х6070х3285 (</w:t>
      </w:r>
      <w:proofErr w:type="spellStart"/>
      <w:r w:rsidRPr="00E17DF9">
        <w:rPr>
          <w:rFonts w:eastAsia="Calibri"/>
          <w:b/>
          <w:lang w:eastAsia="en-US"/>
        </w:rPr>
        <w:t>ДхШхВ</w:t>
      </w:r>
      <w:proofErr w:type="spellEnd"/>
      <w:r w:rsidRPr="00E17DF9">
        <w:rPr>
          <w:rFonts w:eastAsia="Calibri"/>
          <w:b/>
          <w:lang w:eastAsia="en-US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4"/>
        <w:gridCol w:w="6715"/>
      </w:tblGrid>
      <w:tr w:rsidR="00271838" w:rsidRPr="00911B00" w14:paraId="2EEACA02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D01A16A" w14:textId="77777777" w:rsidR="00271838" w:rsidRPr="00911B00" w:rsidRDefault="00271838" w:rsidP="00610493">
            <w:pPr>
              <w:tabs>
                <w:tab w:val="left" w:pos="289"/>
              </w:tabs>
              <w:jc w:val="both"/>
              <w:rPr>
                <w:rFonts w:eastAsia="Calibri"/>
                <w:b/>
                <w:lang w:eastAsia="en-US"/>
              </w:rPr>
            </w:pPr>
            <w:r w:rsidRPr="00911B00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29A1E73" w14:textId="77777777" w:rsidR="00271838" w:rsidRPr="00F62928" w:rsidRDefault="00271838" w:rsidP="00610493">
            <w:pPr>
              <w:ind w:left="5" w:firstLine="29"/>
              <w:jc w:val="both"/>
              <w:rPr>
                <w:rFonts w:eastAsia="Calibri"/>
                <w:b/>
                <w:lang w:eastAsia="en-US"/>
              </w:rPr>
            </w:pPr>
            <w:r w:rsidRPr="00F62928">
              <w:rPr>
                <w:rFonts w:eastAsia="Calibri"/>
                <w:b/>
                <w:lang w:eastAsia="en-US"/>
              </w:rPr>
              <w:t>Параметры требований к товарам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D8EEB6F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b/>
                <w:lang w:eastAsia="en-US"/>
              </w:rPr>
            </w:pPr>
            <w:r w:rsidRPr="00F62928">
              <w:rPr>
                <w:rFonts w:eastAsia="Calibri"/>
                <w:b/>
                <w:lang w:eastAsia="en-US"/>
              </w:rPr>
              <w:t>Требования к товару</w:t>
            </w:r>
          </w:p>
        </w:tc>
      </w:tr>
      <w:tr w:rsidR="00271838" w:rsidRPr="00F62928" w14:paraId="689E88DF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054698D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4161E9E4" w14:textId="77777777" w:rsidR="00271838" w:rsidRPr="00F62928" w:rsidRDefault="00271838" w:rsidP="00610493">
            <w:pPr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bCs/>
                <w:lang w:eastAsia="en-US"/>
              </w:rPr>
              <w:t>Наименование закупаемых товаров</w:t>
            </w:r>
          </w:p>
        </w:tc>
        <w:tc>
          <w:tcPr>
            <w:tcW w:w="6715" w:type="dxa"/>
            <w:vAlign w:val="center"/>
          </w:tcPr>
          <w:p w14:paraId="645694FD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Модульный блок контейнер (МБК) цельносварного исполнения</w:t>
            </w:r>
          </w:p>
        </w:tc>
      </w:tr>
      <w:tr w:rsidR="00271838" w:rsidRPr="00F62928" w14:paraId="0DCC00FD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4F5C07C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02E616FD" w14:textId="77777777" w:rsidR="00271838" w:rsidRPr="00F62928" w:rsidRDefault="00271838" w:rsidP="00610493">
            <w:pPr>
              <w:jc w:val="both"/>
              <w:rPr>
                <w:rFonts w:eastAsia="Calibri"/>
                <w:bCs/>
                <w:lang w:eastAsia="en-US"/>
              </w:rPr>
            </w:pPr>
            <w:r w:rsidRPr="00F62928">
              <w:rPr>
                <w:rFonts w:eastAsia="Calibri"/>
                <w:bCs/>
                <w:lang w:eastAsia="en-US"/>
              </w:rPr>
              <w:t>Назначение товаров и цели использования</w:t>
            </w:r>
          </w:p>
        </w:tc>
        <w:tc>
          <w:tcPr>
            <w:tcW w:w="6715" w:type="dxa"/>
            <w:vAlign w:val="center"/>
          </w:tcPr>
          <w:p w14:paraId="500C9564" w14:textId="77777777" w:rsidR="00271838" w:rsidRPr="00F62928" w:rsidRDefault="00271838" w:rsidP="00610493">
            <w:pPr>
              <w:tabs>
                <w:tab w:val="left" w:pos="709"/>
              </w:tabs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МБК предназначены для размещения телекоммуникационного и электро</w:t>
            </w:r>
            <w:r>
              <w:rPr>
                <w:rFonts w:eastAsia="Calibri"/>
                <w:lang w:eastAsia="en-US"/>
              </w:rPr>
              <w:t>-</w:t>
            </w:r>
            <w:r w:rsidRPr="00F62928">
              <w:rPr>
                <w:rFonts w:eastAsia="Calibri"/>
                <w:lang w:eastAsia="en-US"/>
              </w:rPr>
              <w:t>питающего оборудования</w:t>
            </w:r>
          </w:p>
        </w:tc>
      </w:tr>
      <w:tr w:rsidR="00271838" w:rsidRPr="00F62928" w14:paraId="4FFDC98A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64EA45A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7204049B" w14:textId="77777777" w:rsidR="00271838" w:rsidRPr="00F62928" w:rsidRDefault="00271838" w:rsidP="00610493">
            <w:pPr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Условия эксплуатации</w:t>
            </w:r>
          </w:p>
        </w:tc>
        <w:tc>
          <w:tcPr>
            <w:tcW w:w="6715" w:type="dxa"/>
            <w:vAlign w:val="center"/>
          </w:tcPr>
          <w:p w14:paraId="1F31AE70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от -50 С до +50 С при сохранении постоянной температуры внутри МБК +18°С</w:t>
            </w:r>
          </w:p>
        </w:tc>
      </w:tr>
      <w:tr w:rsidR="00271838" w:rsidRPr="00911B00" w14:paraId="6C1BEABF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6299E94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15B57FBD" w14:textId="77777777" w:rsidR="00271838" w:rsidRPr="00F62928" w:rsidRDefault="00271838" w:rsidP="00610493">
            <w:pPr>
              <w:jc w:val="both"/>
              <w:rPr>
                <w:rFonts w:eastAsia="Calibri"/>
                <w:bCs/>
                <w:lang w:eastAsia="en-US"/>
              </w:rPr>
            </w:pPr>
            <w:r w:rsidRPr="00F62928">
              <w:rPr>
                <w:rFonts w:eastAsia="Calibri"/>
                <w:bCs/>
                <w:lang w:eastAsia="en-US"/>
              </w:rPr>
              <w:t>Виды, ассортимент закупаемых товаров</w:t>
            </w:r>
          </w:p>
        </w:tc>
        <w:tc>
          <w:tcPr>
            <w:tcW w:w="6715" w:type="dxa"/>
            <w:vAlign w:val="center"/>
          </w:tcPr>
          <w:p w14:paraId="6EF245AE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МБК следующих размеров (</w:t>
            </w:r>
            <w:proofErr w:type="spellStart"/>
            <w:r w:rsidRPr="00F62928">
              <w:rPr>
                <w:rFonts w:eastAsia="Calibri"/>
                <w:lang w:eastAsia="en-US"/>
              </w:rPr>
              <w:t>ДхШхВ</w:t>
            </w:r>
            <w:proofErr w:type="spellEnd"/>
            <w:r w:rsidRPr="00F62928">
              <w:rPr>
                <w:rFonts w:eastAsia="Calibri"/>
                <w:lang w:eastAsia="en-US"/>
              </w:rPr>
              <w:t>), мм:</w:t>
            </w:r>
          </w:p>
          <w:p w14:paraId="5F68241D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- Наружные 7000х3000х3295, внутренние 6600х2600х2700</w:t>
            </w:r>
          </w:p>
          <w:p w14:paraId="393E48C6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- Наружные 13870х6070х3285, внутренние 13450х5650х2700</w:t>
            </w:r>
          </w:p>
          <w:p w14:paraId="257A9E69" w14:textId="77777777" w:rsidR="00271838" w:rsidRPr="00073658" w:rsidRDefault="00271838" w:rsidP="00610493">
            <w:pPr>
              <w:ind w:left="5"/>
              <w:jc w:val="both"/>
              <w:rPr>
                <w:rFonts w:eastAsia="Calibri"/>
                <w:color w:val="000000"/>
                <w:lang w:eastAsia="en-US"/>
              </w:rPr>
            </w:pPr>
            <w:r w:rsidRPr="00073658">
              <w:rPr>
                <w:color w:val="000000"/>
              </w:rPr>
              <w:t>Допуск по размерам +50мм</w:t>
            </w:r>
          </w:p>
        </w:tc>
      </w:tr>
      <w:tr w:rsidR="00271838" w:rsidRPr="00F62928" w14:paraId="1C92C055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609A1F8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324" w:type="dxa"/>
            <w:vAlign w:val="center"/>
          </w:tcPr>
          <w:p w14:paraId="3A974EE2" w14:textId="77777777" w:rsidR="00271838" w:rsidRPr="00F62928" w:rsidRDefault="00271838" w:rsidP="00610493">
            <w:pPr>
              <w:jc w:val="both"/>
              <w:rPr>
                <w:rFonts w:eastAsia="Calibri"/>
                <w:bCs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Требования к безопасности товаров</w:t>
            </w:r>
          </w:p>
        </w:tc>
        <w:tc>
          <w:tcPr>
            <w:tcW w:w="6715" w:type="dxa"/>
            <w:vAlign w:val="center"/>
          </w:tcPr>
          <w:p w14:paraId="59B9F8E2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Степень огнестойкости МБК – III с нулевым распространением огня в соответствии с СНиП 21-01-97 «Пожарная безопасность зданий и сооружений»</w:t>
            </w:r>
          </w:p>
          <w:p w14:paraId="4E8DEC90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Степень огнестойкости МБК IV согласно требованиям 123-ФЗ от 22.07.2008г., СНиП 21-01-97, ВРПБ БС-99, ВНТП (РД.45.162-2001). Материалы изделия и конструкции, применяемые при изготовлении, имеют российские сертификаты пожарной безопасности.</w:t>
            </w:r>
          </w:p>
          <w:p w14:paraId="35B930D2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Категория помещения аппаратной по взрывопожарной и пожарной опасности – «В2».</w:t>
            </w:r>
          </w:p>
        </w:tc>
      </w:tr>
      <w:tr w:rsidR="00271838" w:rsidRPr="00F62928" w14:paraId="21A1A3CE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4E940C4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43666868" w14:textId="77777777" w:rsidR="00271838" w:rsidRPr="00F62928" w:rsidRDefault="00271838" w:rsidP="00610493">
            <w:pPr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Теплоизоляция</w:t>
            </w:r>
          </w:p>
        </w:tc>
        <w:tc>
          <w:tcPr>
            <w:tcW w:w="6715" w:type="dxa"/>
            <w:vAlign w:val="center"/>
          </w:tcPr>
          <w:p w14:paraId="4AC04961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Теплоизоляция стен, основания (пола) крыши и двери МБК должна предотвращать образование изморози и наледи на внутренних поверхностях.</w:t>
            </w:r>
          </w:p>
          <w:p w14:paraId="4DCBE1C8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 xml:space="preserve">Отверстия для закладных деталей ввода слаботочных и силовых кабелей должны быть загерметизированы с утеплением. </w:t>
            </w:r>
          </w:p>
        </w:tc>
      </w:tr>
      <w:tr w:rsidR="00271838" w:rsidRPr="00F62928" w14:paraId="10E1E561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115C9C3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4BEA12F5" w14:textId="77777777" w:rsidR="00271838" w:rsidRPr="00F62928" w:rsidRDefault="00271838" w:rsidP="00610493">
            <w:pPr>
              <w:jc w:val="both"/>
              <w:rPr>
                <w:rFonts w:eastAsia="Calibri"/>
                <w:bCs/>
                <w:lang w:eastAsia="en-US"/>
              </w:rPr>
            </w:pPr>
            <w:r w:rsidRPr="00F62928">
              <w:rPr>
                <w:rFonts w:eastAsia="Calibri"/>
                <w:bCs/>
                <w:lang w:eastAsia="en-US"/>
              </w:rPr>
              <w:t xml:space="preserve">Общие технические требования  </w:t>
            </w:r>
          </w:p>
        </w:tc>
        <w:tc>
          <w:tcPr>
            <w:tcW w:w="6715" w:type="dxa"/>
            <w:vAlign w:val="center"/>
          </w:tcPr>
          <w:p w14:paraId="6DE62807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Применяемые материалы в конструкции МБК должны быть экологически чистыми, негорючими, устойчивыми к вибрации, влаге, микроорганизмам.</w:t>
            </w:r>
          </w:p>
          <w:p w14:paraId="319A8B61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Оборудование и материалы, требующие обязательной сертификации, должны иметь сертификаты соответствия.</w:t>
            </w:r>
          </w:p>
        </w:tc>
      </w:tr>
      <w:tr w:rsidR="00271838" w:rsidRPr="00F62928" w14:paraId="1AD8F144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529653F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324" w:type="dxa"/>
            <w:vAlign w:val="center"/>
          </w:tcPr>
          <w:p w14:paraId="601E05C4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bCs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Требования к качеству товаров, качественным (потребительским) свойствам товаров</w:t>
            </w:r>
          </w:p>
        </w:tc>
        <w:tc>
          <w:tcPr>
            <w:tcW w:w="6715" w:type="dxa"/>
            <w:vAlign w:val="center"/>
          </w:tcPr>
          <w:p w14:paraId="7AD00EE9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 xml:space="preserve">Соответствовать ГОСТ </w:t>
            </w:r>
            <w:proofErr w:type="gramStart"/>
            <w:r w:rsidRPr="00F62928">
              <w:rPr>
                <w:rFonts w:eastAsia="Calibri"/>
                <w:lang w:eastAsia="en-US"/>
              </w:rPr>
              <w:t>22853-86</w:t>
            </w:r>
            <w:proofErr w:type="gramEnd"/>
            <w:r w:rsidRPr="00F62928">
              <w:rPr>
                <w:rFonts w:eastAsia="Calibri"/>
                <w:lang w:eastAsia="en-US"/>
              </w:rPr>
              <w:t xml:space="preserve"> «Здания мобильные (инвентарные). Общие технические условия». Изготовлен в соответствии с СП 131.13 330.2012 «Строительная климатология» для эксплуатации при температуре наружного воздуха от -50С</w:t>
            </w:r>
            <w:r w:rsidRPr="00F62928">
              <w:rPr>
                <w:rFonts w:eastAsia="Calibri"/>
                <w:vertAlign w:val="superscript"/>
                <w:lang w:eastAsia="en-US"/>
              </w:rPr>
              <w:t>о</w:t>
            </w:r>
            <w:r w:rsidRPr="00F62928">
              <w:rPr>
                <w:rFonts w:eastAsia="Calibri"/>
                <w:lang w:eastAsia="en-US"/>
              </w:rPr>
              <w:t>до +50С</w:t>
            </w:r>
            <w:r w:rsidRPr="00F62928">
              <w:rPr>
                <w:rFonts w:eastAsia="Calibri"/>
                <w:vertAlign w:val="superscript"/>
                <w:lang w:eastAsia="en-US"/>
              </w:rPr>
              <w:t>о</w:t>
            </w:r>
            <w:r w:rsidRPr="00F62928">
              <w:rPr>
                <w:rFonts w:eastAsia="Calibri"/>
                <w:lang w:eastAsia="en-US"/>
              </w:rPr>
              <w:t>.</w:t>
            </w:r>
          </w:p>
        </w:tc>
      </w:tr>
      <w:tr w:rsidR="00271838" w:rsidRPr="00F62928" w14:paraId="5B12A24F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FAC717B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658A42DD" w14:textId="77777777" w:rsidR="00271838" w:rsidRPr="00F62928" w:rsidRDefault="00271838" w:rsidP="00610493">
            <w:pPr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Кровля (крыша)</w:t>
            </w:r>
          </w:p>
        </w:tc>
        <w:tc>
          <w:tcPr>
            <w:tcW w:w="6715" w:type="dxa"/>
            <w:vAlign w:val="center"/>
          </w:tcPr>
          <w:p w14:paraId="0434078F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Двухскатная из стального</w:t>
            </w:r>
            <w:r>
              <w:rPr>
                <w:rFonts w:eastAsia="Calibri"/>
                <w:lang w:eastAsia="en-US"/>
              </w:rPr>
              <w:t xml:space="preserve"> цельносварного </w:t>
            </w:r>
            <w:r w:rsidRPr="00F62928">
              <w:rPr>
                <w:rFonts w:eastAsia="Calibri"/>
                <w:lang w:eastAsia="en-US"/>
              </w:rPr>
              <w:t xml:space="preserve">листа толщиной не менее 2 </w:t>
            </w:r>
            <w:proofErr w:type="gramStart"/>
            <w:r w:rsidRPr="00F62928">
              <w:rPr>
                <w:rFonts w:eastAsia="Calibri"/>
                <w:lang w:eastAsia="en-US"/>
              </w:rPr>
              <w:t>мм.</w:t>
            </w:r>
            <w:proofErr w:type="gramEnd"/>
            <w:r>
              <w:rPr>
                <w:rFonts w:eastAsia="Calibri"/>
                <w:lang w:eastAsia="en-US"/>
              </w:rPr>
              <w:t xml:space="preserve"> с дополнительным коньком.</w:t>
            </w:r>
          </w:p>
        </w:tc>
      </w:tr>
      <w:tr w:rsidR="00271838" w:rsidRPr="00F62928" w14:paraId="121E504D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74E994BA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3FFB9037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bCs/>
                <w:lang w:eastAsia="en-US"/>
              </w:rPr>
            </w:pPr>
            <w:r w:rsidRPr="00F62928">
              <w:rPr>
                <w:rFonts w:eastAsia="Calibri"/>
                <w:bCs/>
                <w:lang w:eastAsia="en-US"/>
              </w:rPr>
              <w:t>Требования по комплектности товаров</w:t>
            </w:r>
          </w:p>
          <w:p w14:paraId="30D87682" w14:textId="77777777" w:rsidR="00271838" w:rsidRPr="00F62928" w:rsidRDefault="00271838" w:rsidP="00610493">
            <w:pPr>
              <w:ind w:left="5" w:firstLine="2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715" w:type="dxa"/>
            <w:vAlign w:val="center"/>
          </w:tcPr>
          <w:p w14:paraId="7B471B9C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 xml:space="preserve">МБК должны быть оборудованы стандартными угловыми фитингами (устройством для подъема при транспортировке) по ГОСТ </w:t>
            </w:r>
            <w:proofErr w:type="gramStart"/>
            <w:r w:rsidRPr="00F62928">
              <w:rPr>
                <w:rFonts w:eastAsia="Calibri"/>
                <w:lang w:eastAsia="en-US"/>
              </w:rPr>
              <w:t>20527-82</w:t>
            </w:r>
            <w:proofErr w:type="gramEnd"/>
            <w:r w:rsidRPr="00F62928">
              <w:rPr>
                <w:rFonts w:eastAsia="Calibri"/>
                <w:lang w:eastAsia="en-US"/>
              </w:rPr>
              <w:t>.</w:t>
            </w:r>
          </w:p>
          <w:p w14:paraId="71FB2D53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Конструкция МБК должна обеспечивать возможность закрепления устанавливаемой аппаратуры и коммуникаций к полу, стенам и потолку.</w:t>
            </w:r>
          </w:p>
          <w:p w14:paraId="4C06BA85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Компоновка МБК:</w:t>
            </w:r>
          </w:p>
          <w:p w14:paraId="392E536A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 xml:space="preserve">- </w:t>
            </w:r>
            <w:r w:rsidRPr="009C0539">
              <w:rPr>
                <w:rFonts w:eastAsia="Calibri"/>
                <w:lang w:eastAsia="en-US"/>
              </w:rPr>
              <w:t>Входная дверь металлическая,</w:t>
            </w:r>
            <w:r w:rsidRPr="00F62928">
              <w:rPr>
                <w:rFonts w:eastAsia="Calibri"/>
                <w:lang w:eastAsia="en-US"/>
              </w:rPr>
              <w:t xml:space="preserve"> утеплённая в антивандальном исполнении, двери усилены противосъемными петлями с ригельными замками. Обе двери должны быть оборудованы автоматическими доводчиками дверей.</w:t>
            </w:r>
          </w:p>
          <w:p w14:paraId="4142CDD8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 xml:space="preserve">Двери должны быть оборудованы двумя закрывающимися замками повышенной секретности, класса устойчивости к взлому не менее «U3» ГОСТ Р </w:t>
            </w:r>
            <w:proofErr w:type="gramStart"/>
            <w:r w:rsidRPr="00F62928">
              <w:rPr>
                <w:rFonts w:eastAsia="Calibri"/>
                <w:lang w:eastAsia="en-US"/>
              </w:rPr>
              <w:t>52582-2006</w:t>
            </w:r>
            <w:proofErr w:type="gramEnd"/>
            <w:r w:rsidRPr="00F62928">
              <w:rPr>
                <w:rFonts w:eastAsia="Calibri"/>
                <w:lang w:eastAsia="en-US"/>
              </w:rPr>
              <w:t xml:space="preserve"> (время вскрытия не менее 20 минут), обеспечивающими возможность открывания изнутри МБК, если дверь будет заперта снаружи.</w:t>
            </w:r>
          </w:p>
          <w:p w14:paraId="3ADFA41F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Один из замков должен иметь систему задвижек по четырем сторонам двери. Элементы замков и система задвижек должны срабатывать без значительных усилий при минусовых температурах. Замки должны иметь защиту от атмосферных осадков.</w:t>
            </w:r>
          </w:p>
          <w:p w14:paraId="30A80C22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Размеры дверных проема выполнить не менее 1010 х 2070 мм. По периметру дверей выполнить уплотняющие прокладки;</w:t>
            </w:r>
          </w:p>
          <w:p w14:paraId="39E64A25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- Двери из помещения аппаратной в тамбур установить металлические противопожарные со степенью огнестойкости El 30. Двери должны быть оборудованы</w:t>
            </w:r>
            <w:r w:rsidRPr="00F62928">
              <w:t xml:space="preserve"> </w:t>
            </w:r>
            <w:r w:rsidRPr="00F62928">
              <w:rPr>
                <w:rFonts w:eastAsia="Calibri"/>
                <w:lang w:eastAsia="en-US"/>
              </w:rPr>
              <w:t>закрывающимся замком повышенной секретности, класса устойчивости к взлому не менее «U3» ГОСТ Р 52582-2006 (время вскрытия не менее 20 минут), обеспечивающими возможность открывания изнутри помещения, если дверь будет заперта снаружи. Замок должен иметь систему задвижек по четырем сторонам двери.</w:t>
            </w:r>
          </w:p>
          <w:p w14:paraId="52B74675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Дверь и металлоконструкции тамбура должны обеспечивать беспрепятственный внос и вынос конструкций и оборудования, устанавливаемого в МБК.</w:t>
            </w:r>
          </w:p>
          <w:p w14:paraId="5C16C840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Замки всех дверей должны иметь отличающиеся друг от друга ключи и каждый замок должен иметь не менее четырех экземпляров ключей.</w:t>
            </w:r>
          </w:p>
          <w:p w14:paraId="710D1F9B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Предусмотреть приспособление для опломбирования дверей.</w:t>
            </w:r>
          </w:p>
          <w:p w14:paraId="1F826DC7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- Перегородку между помещениями с разным назначением на типе «1с» выполнить с пределом огнестойкости El 45;</w:t>
            </w:r>
          </w:p>
          <w:p w14:paraId="69BA377E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- Технологические отверстия под кабельный ввод, для заземления, для электро-ввода, для вентиляции и кондиционера (места расположения отверстий указаны в Рабочей документации);</w:t>
            </w:r>
          </w:p>
          <w:p w14:paraId="27EFD290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 xml:space="preserve">- Нагрузку на пол МБК учитывать с повышением нагрузки на 30% от табличных значений </w:t>
            </w:r>
            <w:r w:rsidRPr="009C0539">
              <w:rPr>
                <w:rFonts w:eastAsia="Calibri"/>
                <w:lang w:eastAsia="en-US"/>
              </w:rPr>
              <w:t>веса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C0539">
              <w:rPr>
                <w:rFonts w:eastAsia="Calibri"/>
                <w:lang w:eastAsia="en-US"/>
              </w:rPr>
              <w:t>оборудования,</w:t>
            </w:r>
            <w:r w:rsidRPr="00F62928">
              <w:rPr>
                <w:rFonts w:eastAsia="Calibri"/>
                <w:lang w:eastAsia="en-US"/>
              </w:rPr>
              <w:t xml:space="preserve"> приведенных в </w:t>
            </w:r>
            <w:r w:rsidRPr="00E17DF9">
              <w:rPr>
                <w:rFonts w:eastAsia="Calibri"/>
                <w:color w:val="000000"/>
                <w:lang w:eastAsia="en-US"/>
              </w:rPr>
              <w:t>Рабочей документации</w:t>
            </w:r>
            <w:r w:rsidRPr="00F62928">
              <w:rPr>
                <w:rFonts w:eastAsia="Calibri"/>
                <w:lang w:eastAsia="en-US"/>
              </w:rPr>
              <w:t>;</w:t>
            </w:r>
          </w:p>
          <w:p w14:paraId="366DA678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Для МБК предусмотреть: металлический козырёк над входом, ступени с площадкой и периллой;</w:t>
            </w:r>
          </w:p>
          <w:p w14:paraId="2798205D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lastRenderedPageBreak/>
              <w:t>- Габарит МБК должен обеспечивать возможность его транспортировки автомобильным и железнодорожным транспортом.</w:t>
            </w:r>
          </w:p>
        </w:tc>
      </w:tr>
      <w:tr w:rsidR="00271838" w:rsidRPr="00F62928" w14:paraId="4CD0E7C1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FFB5C83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5918CC74" w14:textId="77777777" w:rsidR="00271838" w:rsidRPr="00F62928" w:rsidRDefault="00271838" w:rsidP="00610493">
            <w:pPr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Внешняя отделка</w:t>
            </w:r>
          </w:p>
        </w:tc>
        <w:tc>
          <w:tcPr>
            <w:tcW w:w="6715" w:type="dxa"/>
            <w:vAlign w:val="center"/>
          </w:tcPr>
          <w:p w14:paraId="27686731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 xml:space="preserve">Корпус металлический, </w:t>
            </w:r>
            <w:r w:rsidRPr="00E17DF9">
              <w:rPr>
                <w:rFonts w:eastAsia="Calibri"/>
                <w:lang w:eastAsia="en-US"/>
              </w:rPr>
              <w:t>цельносварной</w:t>
            </w:r>
            <w:r w:rsidRPr="00F62928">
              <w:rPr>
                <w:rFonts w:eastAsia="Calibri"/>
                <w:lang w:eastAsia="en-US"/>
              </w:rPr>
              <w:t>, коррозийно-устойчивый, герметичный в антивандальном исполнении. Внешняя обшивка выполняется из стального листа марки Ст3 толщиной не менее 2,0 мм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62928">
              <w:rPr>
                <w:rFonts w:eastAsia="Calibri"/>
                <w:lang w:eastAsia="en-US"/>
              </w:rPr>
              <w:t xml:space="preserve">(ГОСТ). МБК должен быть окрашен в </w:t>
            </w:r>
            <w:r w:rsidRPr="00E17DF9">
              <w:rPr>
                <w:rFonts w:eastAsia="Calibri"/>
                <w:color w:val="000000"/>
                <w:lang w:eastAsia="en-US"/>
              </w:rPr>
              <w:t>RAL 7004</w:t>
            </w:r>
            <w:r w:rsidRPr="00F62928">
              <w:rPr>
                <w:rFonts w:eastAsia="Calibri"/>
                <w:lang w:eastAsia="en-US"/>
              </w:rPr>
              <w:t>. Допускается применение темных цветов окраски по согласованию с Заказчиком.</w:t>
            </w:r>
          </w:p>
          <w:p w14:paraId="6B4B8F9A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 xml:space="preserve">Покрытие должно обеспечивать антикоррозийную защиту сроком не менее </w:t>
            </w:r>
            <w:r w:rsidRPr="00F62928">
              <w:rPr>
                <w:rFonts w:eastAsia="Calibri"/>
                <w:u w:val="single"/>
                <w:lang w:eastAsia="en-US"/>
              </w:rPr>
              <w:t>5 лет</w:t>
            </w:r>
            <w:r w:rsidRPr="00F62928">
              <w:rPr>
                <w:rFonts w:eastAsia="Calibri"/>
                <w:lang w:eastAsia="en-US"/>
              </w:rPr>
              <w:t>. Цвет окраски поверхностей определяется согласно цветовому стандарту классической коллекции цветов RAL (RAL Classic)</w:t>
            </w:r>
          </w:p>
        </w:tc>
      </w:tr>
      <w:tr w:rsidR="00271838" w:rsidRPr="00F62928" w14:paraId="7E93F962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557A4AB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0E54E786" w14:textId="77777777" w:rsidR="00271838" w:rsidRPr="00F62928" w:rsidRDefault="00271838" w:rsidP="00610493">
            <w:pPr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Внутренняя отделка стен</w:t>
            </w:r>
          </w:p>
        </w:tc>
        <w:tc>
          <w:tcPr>
            <w:tcW w:w="6715" w:type="dxa"/>
            <w:vAlign w:val="center"/>
          </w:tcPr>
          <w:p w14:paraId="6A42CA62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Стальной лист марки 08ПС толщиной не менее 0,5 мм - (металл внешней обшивки, влагозащитная пленка, утеплитель, пароизоляционная пленка, металлический лист с полимерным покрытием).</w:t>
            </w:r>
          </w:p>
          <w:p w14:paraId="1F5AEF1D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Отделочные материалы, используемые для внутренней отделки МБК, не должны выделять веществ, оказывающих вредное воздействие на людей.</w:t>
            </w:r>
          </w:p>
        </w:tc>
      </w:tr>
      <w:tr w:rsidR="00271838" w:rsidRPr="00F62928" w14:paraId="0E4BFE00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DD31A3E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76A276E4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Внутренняя отделка пола</w:t>
            </w:r>
          </w:p>
        </w:tc>
        <w:tc>
          <w:tcPr>
            <w:tcW w:w="6715" w:type="dxa"/>
            <w:vAlign w:val="center"/>
          </w:tcPr>
          <w:p w14:paraId="51B7F5C6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Полы выполняются из влагостойкой фанеры, покрытой антистатическим токопроводящим линолеумом (плиткой), время стекания статического электричества не более 5 сек, электростатическое сопротивление 1х10</w:t>
            </w:r>
            <w:r w:rsidRPr="00F62928">
              <w:rPr>
                <w:rFonts w:eastAsia="Calibri"/>
                <w:vertAlign w:val="superscript"/>
                <w:lang w:eastAsia="en-US"/>
              </w:rPr>
              <w:t>6</w:t>
            </w:r>
            <w:r w:rsidRPr="00F62928">
              <w:rPr>
                <w:rFonts w:eastAsia="Calibri"/>
                <w:lang w:eastAsia="en-US"/>
              </w:rPr>
              <w:t xml:space="preserve"> – 1х10</w:t>
            </w:r>
            <w:r w:rsidRPr="00F62928">
              <w:rPr>
                <w:rFonts w:eastAsia="Calibri"/>
                <w:vertAlign w:val="superscript"/>
                <w:lang w:eastAsia="en-US"/>
              </w:rPr>
              <w:t>9</w:t>
            </w:r>
            <w:r w:rsidRPr="00F62928">
              <w:rPr>
                <w:rFonts w:eastAsia="Calibri"/>
                <w:lang w:eastAsia="en-US"/>
              </w:rPr>
              <w:t xml:space="preserve"> ОМ м. </w:t>
            </w:r>
          </w:p>
          <w:p w14:paraId="195C8AF8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b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Чистое покрытие пола в тамбуре выполняется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62928">
              <w:rPr>
                <w:rFonts w:eastAsia="Calibri"/>
                <w:lang w:eastAsia="en-US"/>
              </w:rPr>
              <w:t>из рифлёного алюминиевого листа.</w:t>
            </w:r>
          </w:p>
        </w:tc>
      </w:tr>
      <w:tr w:rsidR="00271838" w:rsidRPr="00F62928" w14:paraId="40420825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45BF86E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275650CE" w14:textId="77777777" w:rsidR="00271838" w:rsidRPr="00F62928" w:rsidRDefault="00271838" w:rsidP="00610493">
            <w:pPr>
              <w:ind w:left="5" w:firstLine="29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Особые условия</w:t>
            </w:r>
          </w:p>
        </w:tc>
        <w:tc>
          <w:tcPr>
            <w:tcW w:w="6715" w:type="dxa"/>
            <w:vAlign w:val="center"/>
          </w:tcPr>
          <w:p w14:paraId="3566B532" w14:textId="77777777" w:rsidR="00271838" w:rsidRPr="00F62928" w:rsidRDefault="00271838" w:rsidP="00610493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 xml:space="preserve">Контейнер устанавливается на проектируемый фундамент с выступающими пилонами или бетонных блоков ФБС на основание из плиты ж/б фундамента основания. </w:t>
            </w:r>
          </w:p>
        </w:tc>
      </w:tr>
      <w:tr w:rsidR="00271838" w:rsidRPr="00F62928" w14:paraId="42E62655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03F4A22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570BDA42" w14:textId="77777777" w:rsidR="00271838" w:rsidRPr="00F62928" w:rsidRDefault="00271838" w:rsidP="00610493">
            <w:pPr>
              <w:ind w:left="5" w:firstLine="29"/>
              <w:jc w:val="both"/>
              <w:rPr>
                <w:rFonts w:eastAsia="Calibri"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Электрооборудование, освещение и заземление</w:t>
            </w:r>
          </w:p>
        </w:tc>
        <w:tc>
          <w:tcPr>
            <w:tcW w:w="6715" w:type="dxa"/>
            <w:vAlign w:val="center"/>
          </w:tcPr>
          <w:p w14:paraId="7CC102FE" w14:textId="77777777" w:rsidR="00271838" w:rsidRPr="007D5099" w:rsidRDefault="00271838" w:rsidP="00271838">
            <w:pPr>
              <w:pStyle w:val="af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099">
              <w:rPr>
                <w:rFonts w:ascii="Times New Roman" w:hAnsi="Times New Roman"/>
              </w:rPr>
              <w:t>Для подключения контрольно-измерительных приборов и организации питания собственных для площадки, предусмотреть установку ЩСН-площадки. Розетку с заземляющим контактом разместить непосредственно в щите с подключением через УЗО.</w:t>
            </w:r>
          </w:p>
          <w:p w14:paraId="139CD57E" w14:textId="77777777" w:rsidR="00271838" w:rsidRPr="007D5099" w:rsidRDefault="00271838" w:rsidP="00271838">
            <w:pPr>
              <w:pStyle w:val="af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099">
              <w:rPr>
                <w:rFonts w:ascii="Times New Roman" w:hAnsi="Times New Roman"/>
              </w:rPr>
              <w:t>Все металлические части электроустановок и корпуса электрооборудования, которые могут оказаться под напряжением вследствие нарушения изоляции, подлежат заземлению. Главная заземляющая шина (ГЗШ) установлена на стене внутри МБК. Для заземления вспомогательного и технологического оборудования по периметру аппаратной должна быть проложена внутренняя шина с заземляющими зажимами, выполненная из стальной или медной полосы 4 х 40мм (материал определяется Рабочей документацией). Подключение защитных проводников технологического оборудования к ГЗШ выполнить отдельными изолированными проводниками сечением соответствующим нормам и правилам.</w:t>
            </w:r>
          </w:p>
          <w:p w14:paraId="02B70923" w14:textId="77777777" w:rsidR="00271838" w:rsidRPr="007D5099" w:rsidRDefault="00271838" w:rsidP="00271838">
            <w:pPr>
              <w:pStyle w:val="aff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099">
              <w:rPr>
                <w:rFonts w:ascii="Times New Roman" w:hAnsi="Times New Roman"/>
              </w:rPr>
              <w:t>Конструкция силового ввода должна обеспечивать подвод кабеля при подземной прокладке.</w:t>
            </w:r>
          </w:p>
        </w:tc>
      </w:tr>
      <w:tr w:rsidR="00271838" w:rsidRPr="00F62928" w14:paraId="3284F802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2596194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0A0114F4" w14:textId="77777777" w:rsidR="00271838" w:rsidRPr="007D5099" w:rsidRDefault="00271838" w:rsidP="00610493">
            <w:pPr>
              <w:ind w:left="5" w:firstLine="29"/>
              <w:jc w:val="both"/>
              <w:rPr>
                <w:rFonts w:eastAsia="Calibri"/>
                <w:lang w:eastAsia="en-US"/>
              </w:rPr>
            </w:pPr>
            <w:r w:rsidRPr="007D5099">
              <w:rPr>
                <w:rFonts w:eastAsia="Calibri"/>
                <w:lang w:eastAsia="en-US"/>
              </w:rPr>
              <w:t>Общие требования к системе ЭПУ в комплекте с АБ</w:t>
            </w:r>
          </w:p>
        </w:tc>
        <w:tc>
          <w:tcPr>
            <w:tcW w:w="6715" w:type="dxa"/>
            <w:vAlign w:val="center"/>
          </w:tcPr>
          <w:p w14:paraId="668D923B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D5099">
              <w:rPr>
                <w:i/>
                <w:iCs/>
                <w:color w:val="000000"/>
              </w:rPr>
              <w:t>Выпрямительные установки:</w:t>
            </w:r>
          </w:p>
          <w:p w14:paraId="602FC71C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1. ВУ являются основной частью системы бесперебойного электропитания и предназначены для обеспечения электропитанием телекоммуникационного оборудования Объектов Заказчика номинальным напряжением 48 и 60 В </w:t>
            </w:r>
            <w:r w:rsidRPr="007D5099">
              <w:rPr>
                <w:color w:val="000000"/>
              </w:rPr>
              <w:lastRenderedPageBreak/>
              <w:t>постоянного тока при питании от внешней системы электроснабжения 230/400 В 50 Гц. Поставляемые ВУ должны быть модульными.</w:t>
            </w:r>
          </w:p>
          <w:p w14:paraId="23F669AC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1.2. Предназначаются для обеспечения электропитания телекоммуникационного оборудования от АБ при аварийном отключении системы внешнего электроснабжения. При этом перевод нагрузки на электропитание от аккумуляторных батарей и обратно должен выполняться автоматически и без прерывания электропитания телекоммуникационного оборудования. 1.3. Предлагаемые ВУ должны быть новыми, не восстановленными, свободным от прав третьих лиц.</w:t>
            </w:r>
          </w:p>
          <w:p w14:paraId="3F409F8F" w14:textId="77777777" w:rsidR="00271838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1.4. ВУ должны собираться в заводских условиях на промышленной сборочной линии и выпускаться серийно. </w:t>
            </w:r>
          </w:p>
          <w:p w14:paraId="2D361402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1.5. Поставляемые ВУ должны выполнять требования стандартов ГОСТ IEC 60950-1-2014 и ГОСТ Р </w:t>
            </w:r>
            <w:proofErr w:type="gramStart"/>
            <w:r w:rsidRPr="007D5099">
              <w:rPr>
                <w:color w:val="000000"/>
              </w:rPr>
              <w:t>55266-2012</w:t>
            </w:r>
            <w:proofErr w:type="gramEnd"/>
            <w:r w:rsidRPr="007D5099">
              <w:rPr>
                <w:color w:val="000000"/>
              </w:rPr>
              <w:t xml:space="preserve"> (ЕН 300 386-2010) в части их касающихся требований. 1.6. Поставляемые ВУ должны быть собранными, подготовленными к введению в эксплуатацию и приему нагрузки в размере 100% номинального значения (допускается, для обеспечения защищенности ВУ от повреждений при транспортировке, доставлять выпрямительные модули в отдельной упаковке, при условии одновременного поступления на склад всех грузовых мест).</w:t>
            </w:r>
          </w:p>
          <w:p w14:paraId="0EAA4927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 1.7. ВУ должна быть рассчитана на работу с номинальной нагрузкой в продолжительном режиме без присутствия обслуживающего персонала. </w:t>
            </w:r>
          </w:p>
          <w:p w14:paraId="35C50807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1.8. ВУ должна соответствовать типовыми требованиям, предъявляемым Министерством цифрового развития, связи и массовых коммуникаций Российской Федерации к устройствам электропитания средств связи, требованиям норм пожарной безопасности, электробезопасности в производственных помещениях по ПУЭ и ведомственным документами. </w:t>
            </w:r>
          </w:p>
          <w:p w14:paraId="62D1CA7C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1.9. Устройства должны иметь сертификат (декларацию) соответствия в Системе сертификации «Связь», сертификат соответствия системы менеджмента качества производства устройств электропитания международным стандартам серии ISO 9000.</w:t>
            </w:r>
          </w:p>
          <w:p w14:paraId="2551DE00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1.10. ВУ должны быть рассчитаны на работу от электрической сети общего назначения и резервных источников электроэнергии трехфазного или однофазного исполнения.</w:t>
            </w:r>
          </w:p>
          <w:p w14:paraId="50BE6F81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ВУ должны соответствовать техническим требованиям (ТТ-ВУ) к электро-питающим установкам постоянного тока ПАО «Ростелеком» для проведения тендеров (Редакция 1)</w:t>
            </w:r>
          </w:p>
          <w:p w14:paraId="34C888F9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1.11. Для достижения максимально возможной симметричности нагрузки выпрямительные модули ВУ должны быть равномерно распределены по фазам. 3.2.12. ВУ должна быть рассчитана на работу при параметрах электрической сети, соответствующих требованиям (ТТ-ВУ) и правил применения оборудования электропитания средств связи, утвержденных приказом Министерства связи и массовых коммуникаций Российской Федерации 24 от 30.01.2018 г.</w:t>
            </w:r>
          </w:p>
          <w:p w14:paraId="0C3B7B85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lastRenderedPageBreak/>
              <w:t xml:space="preserve">1.13. Климатическое исполнение ВУ должно соответствовать УХЛ4 по ГОСТ </w:t>
            </w:r>
            <w:proofErr w:type="gramStart"/>
            <w:r w:rsidRPr="007D5099">
              <w:rPr>
                <w:color w:val="000000"/>
              </w:rPr>
              <w:t>15150-69</w:t>
            </w:r>
            <w:proofErr w:type="gramEnd"/>
            <w:r w:rsidRPr="007D5099">
              <w:rPr>
                <w:color w:val="000000"/>
              </w:rPr>
              <w:t>.</w:t>
            </w:r>
          </w:p>
          <w:p w14:paraId="60FE6698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1.14. ВУ должны быть построены на принципе, в котором плюсовая шина является шиной с нулевым потенциалом относительно земли. </w:t>
            </w:r>
          </w:p>
          <w:p w14:paraId="1AB2C7C9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1.15. В ВУ должна быть предусмотрена возможность замены выпрямительных модулей и модуля управления в нормальном режиме работы ВУ (при работе с АБ и без АБ), без прерывания подачи выходного напряжения (поддерживается «горячая» замена). Замена неисправных модулей не должна оказывать влияния на бесперебойность электропитания присоединенной к ВУ нагрузки.</w:t>
            </w:r>
          </w:p>
          <w:p w14:paraId="57A73971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1.16. Нормальный режим работы ВУ предусматривает электропитание технологического оборудования с одновременным зарядом (</w:t>
            </w:r>
            <w:proofErr w:type="spellStart"/>
            <w:r w:rsidRPr="007D5099">
              <w:rPr>
                <w:color w:val="000000"/>
              </w:rPr>
              <w:t>подзарядом</w:t>
            </w:r>
            <w:proofErr w:type="spellEnd"/>
            <w:r w:rsidRPr="007D5099">
              <w:rPr>
                <w:color w:val="000000"/>
              </w:rPr>
              <w:t>) АБ в пределах номинальной мощности ВУ.</w:t>
            </w:r>
          </w:p>
          <w:p w14:paraId="45539292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1.17. В ВУ должна быть предусмотрена возможность включения под нагрузку при отсутствии присоединенных АБ. </w:t>
            </w:r>
          </w:p>
          <w:p w14:paraId="322AC1CF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1.18. Отказы функционирования модуля управления не должны оказывать отрицательных влияний на бесперебойность электропитания присоединенных к ВУ нагрузок. </w:t>
            </w:r>
          </w:p>
          <w:p w14:paraId="2D59E2B7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  <w:p w14:paraId="6C5B4904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D5099">
              <w:rPr>
                <w:i/>
                <w:iCs/>
                <w:color w:val="000000"/>
              </w:rPr>
              <w:t>Аккумуляторные батареи:</w:t>
            </w:r>
          </w:p>
          <w:p w14:paraId="050D03AF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1. Аккумуляторы и стеллажи к ним, должны быть новыми, не бывшими в употреблении, свободным от прав на них третьих лиц и отвечать стандартам и требованиям, предъявляемым к продукции данного рода, ТУ и ТТ. </w:t>
            </w:r>
          </w:p>
          <w:p w14:paraId="5F531355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1.2. Разница между датами изготовления Аккумуляторов одного Заказа должна быть не более 30 дней, если больший срок не оговорен Заказом по соглашению</w:t>
            </w:r>
          </w:p>
          <w:p w14:paraId="11199E04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Технические требования к стационарным свинцово-кислотным аккумуляторам для устройств бесперебойного питания объектов ПАО «Ростелеком» для проведения тендеров.</w:t>
            </w:r>
          </w:p>
          <w:p w14:paraId="1ECFB5C7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 1.3. Аккумуляторы могут </w:t>
            </w:r>
            <w:r>
              <w:rPr>
                <w:color w:val="000000"/>
              </w:rPr>
              <w:t>изготавливаться</w:t>
            </w:r>
            <w:r w:rsidRPr="007D5099">
              <w:rPr>
                <w:color w:val="000000"/>
              </w:rPr>
              <w:t xml:space="preserve"> как со стеллажом (стеллажами) соответствующей конфигурацией, так и без них. Состав </w:t>
            </w:r>
            <w:r>
              <w:rPr>
                <w:color w:val="000000"/>
              </w:rPr>
              <w:t>продукции</w:t>
            </w:r>
            <w:r w:rsidRPr="007D5099">
              <w:rPr>
                <w:color w:val="000000"/>
              </w:rPr>
              <w:t xml:space="preserve"> определяется конкретным Заказом. 1.4. Срок </w:t>
            </w:r>
            <w:r>
              <w:rPr>
                <w:color w:val="000000"/>
              </w:rPr>
              <w:t>изготовления</w:t>
            </w:r>
            <w:r w:rsidRPr="007D5099">
              <w:rPr>
                <w:color w:val="000000"/>
              </w:rPr>
              <w:t xml:space="preserve"> Аккумуляторов с даты подписания соответствующего Заказа до даты поставки на Склад должен составлять не более 90 календарных дней.</w:t>
            </w:r>
          </w:p>
          <w:p w14:paraId="217D6138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7D5099">
              <w:rPr>
                <w:color w:val="000000"/>
              </w:rPr>
              <w:t xml:space="preserve">. Срок </w:t>
            </w:r>
            <w:r>
              <w:rPr>
                <w:color w:val="000000"/>
              </w:rPr>
              <w:t>изготовления</w:t>
            </w:r>
            <w:r w:rsidRPr="007D5099">
              <w:rPr>
                <w:color w:val="000000"/>
              </w:rPr>
              <w:t xml:space="preserve"> Аккумуляторов с даты производства до даты поставки на Склад должен во всех случаях составлять не более 150 календарных дней, если больший срок не оговорен Заказом по соглашению Сторон.</w:t>
            </w:r>
          </w:p>
          <w:p w14:paraId="62077796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 xml:space="preserve"> 1.</w:t>
            </w:r>
            <w:r>
              <w:rPr>
                <w:color w:val="000000"/>
              </w:rPr>
              <w:t>5</w:t>
            </w:r>
            <w:r w:rsidRPr="007D5099">
              <w:rPr>
                <w:color w:val="000000"/>
              </w:rPr>
              <w:t xml:space="preserve">. Гарантийный срок службы Аккумуляторов определяется для каждого варианта исполнения и исчисляется от даты подписания Актов приема-передачи оборудования. </w:t>
            </w:r>
          </w:p>
          <w:p w14:paraId="538391F4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  <w:r w:rsidRPr="007D5099">
              <w:rPr>
                <w:color w:val="000000"/>
              </w:rPr>
              <w:t xml:space="preserve">. Аккумуляторы на Склад Заказчика должны </w:t>
            </w:r>
            <w:r>
              <w:rPr>
                <w:color w:val="000000"/>
              </w:rPr>
              <w:t>изготавливаться</w:t>
            </w:r>
            <w:r w:rsidRPr="007D5099">
              <w:rPr>
                <w:color w:val="000000"/>
              </w:rPr>
              <w:t xml:space="preserve"> полностью заряженными и не должны требовать заряда ранее чем через 90 дней с даты поставки.</w:t>
            </w:r>
          </w:p>
          <w:p w14:paraId="79831D05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5099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  <w:r w:rsidRPr="007D5099">
              <w:rPr>
                <w:color w:val="000000"/>
              </w:rPr>
              <w:t xml:space="preserve">. Аккумуляторные стеллажи, входящие в комплект, должны поставляться на Склад в разобранном виде в комплекте с </w:t>
            </w:r>
            <w:r w:rsidRPr="007D5099">
              <w:rPr>
                <w:color w:val="000000"/>
              </w:rPr>
              <w:lastRenderedPageBreak/>
              <w:t>необходимыми крепежами, метизами, шинными сборками, меж рядными и меж аккумуляторными перемычками расчетного сечения.</w:t>
            </w:r>
          </w:p>
          <w:p w14:paraId="35FD51C9" w14:textId="77777777" w:rsidR="00271838" w:rsidRPr="007D5099" w:rsidRDefault="00271838" w:rsidP="006104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5237675B" w14:textId="77777777" w:rsidR="00271838" w:rsidRPr="007D5099" w:rsidRDefault="00271838" w:rsidP="00610493">
            <w:pPr>
              <w:pStyle w:val="afff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</w:p>
        </w:tc>
      </w:tr>
      <w:tr w:rsidR="00271838" w:rsidRPr="00F62928" w14:paraId="3823EEEA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22B386C" w14:textId="77777777" w:rsidR="00271838" w:rsidRPr="007D5099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  <w:highlight w:val="yellow"/>
              </w:rPr>
            </w:pPr>
          </w:p>
        </w:tc>
        <w:tc>
          <w:tcPr>
            <w:tcW w:w="2324" w:type="dxa"/>
            <w:vAlign w:val="center"/>
          </w:tcPr>
          <w:p w14:paraId="3F205CF4" w14:textId="77777777" w:rsidR="00271838" w:rsidRPr="007D5099" w:rsidRDefault="00271838" w:rsidP="00610493">
            <w:pPr>
              <w:ind w:left="5" w:firstLine="29"/>
              <w:jc w:val="both"/>
              <w:rPr>
                <w:rFonts w:eastAsia="Calibri"/>
                <w:lang w:eastAsia="en-US"/>
              </w:rPr>
            </w:pPr>
            <w:r w:rsidRPr="007D5099">
              <w:rPr>
                <w:rFonts w:eastAsia="Calibri"/>
                <w:lang w:eastAsia="en-US"/>
              </w:rPr>
              <w:t>Система общеобменной вентиляции в составе контейнера</w:t>
            </w:r>
          </w:p>
        </w:tc>
        <w:tc>
          <w:tcPr>
            <w:tcW w:w="6715" w:type="dxa"/>
            <w:vAlign w:val="center"/>
          </w:tcPr>
          <w:p w14:paraId="579ACEB0" w14:textId="77777777" w:rsidR="00271838" w:rsidRPr="007D5099" w:rsidRDefault="00271838" w:rsidP="00610493">
            <w:pPr>
              <w:jc w:val="both"/>
            </w:pPr>
            <w:r w:rsidRPr="007D5099">
              <w:t>Аппаратные помещения и входные тамбура оборудовать системой общеобменной вентиляции, ручными шиберными задвижками для регулировки расхода воздуха, также предусмотреть установку автоматических приводов и клапанов для управления пожаротушением в режиме «ПОЖАР» от системы АПС посредствам, интегрированной с системой газового пожаротушения на основе тушащего газа «Хладон».</w:t>
            </w:r>
          </w:p>
          <w:p w14:paraId="68F80BCE" w14:textId="77777777" w:rsidR="00271838" w:rsidRPr="007D5099" w:rsidRDefault="00271838" w:rsidP="00610493">
            <w:pPr>
              <w:jc w:val="both"/>
            </w:pPr>
            <w:r w:rsidRPr="007D5099">
              <w:t>Предусмотреть 2-кратный воздухообмен при «штатном» режиме работы общеобменной вентиляции и 10-кратный в «аварийном» режиме.</w:t>
            </w:r>
          </w:p>
          <w:p w14:paraId="0EE9BDD3" w14:textId="77777777" w:rsidR="00271838" w:rsidRPr="007D5099" w:rsidRDefault="00271838" w:rsidP="00610493">
            <w:pPr>
              <w:pStyle w:val="afff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</w:p>
        </w:tc>
      </w:tr>
      <w:tr w:rsidR="00271838" w:rsidRPr="00F62928" w14:paraId="3B6914CE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59167BD" w14:textId="77777777" w:rsidR="00271838" w:rsidRPr="007D5099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  <w:highlight w:val="yellow"/>
              </w:rPr>
            </w:pPr>
          </w:p>
        </w:tc>
        <w:tc>
          <w:tcPr>
            <w:tcW w:w="2324" w:type="dxa"/>
            <w:vAlign w:val="center"/>
          </w:tcPr>
          <w:p w14:paraId="4645AA9B" w14:textId="77777777" w:rsidR="00271838" w:rsidRPr="007D5099" w:rsidRDefault="00271838" w:rsidP="00610493">
            <w:pPr>
              <w:ind w:left="5" w:firstLine="29"/>
              <w:jc w:val="both"/>
              <w:rPr>
                <w:rFonts w:eastAsia="Calibri"/>
                <w:lang w:eastAsia="en-US"/>
              </w:rPr>
            </w:pPr>
            <w:r w:rsidRPr="007D5099">
              <w:rPr>
                <w:rFonts w:eastAsia="Calibri"/>
                <w:lang w:eastAsia="en-US"/>
              </w:rPr>
              <w:t xml:space="preserve">Внутренняя система кондиционирования воздуха </w:t>
            </w:r>
          </w:p>
        </w:tc>
        <w:tc>
          <w:tcPr>
            <w:tcW w:w="6715" w:type="dxa"/>
            <w:vAlign w:val="center"/>
          </w:tcPr>
          <w:p w14:paraId="79AEDA31" w14:textId="77777777" w:rsidR="00271838" w:rsidRPr="007D5099" w:rsidRDefault="00271838" w:rsidP="00610493">
            <w:pPr>
              <w:jc w:val="both"/>
            </w:pPr>
            <w:r w:rsidRPr="007D5099">
              <w:t>Для помещений с тепловыделениями технологического оборудования и помещений с установленном в нем выпрямителями системы ЭПУ и АКБ, предусмотреть установку системы кондиционирования. Расчёт по сценарию работы N+1, где N- количество работающих кондиционеров, 1-резерв. Для обеспечения равномерного износа оборудования системы предусмотреть установку автоматики ротации сценарием N+1. Блок ротации должен быть программированным на временные интервалы с хранением запрограммированных параметров(уставок) в случаи потери питания, так же иметь интерфейс для мониторинга положения работы всех параметров. Для электротехнического помещения с размещением ЭПУ совместно с АКБ температурный диапазон эксплуатации +22°С±3°С; - Для всех комплектов кондиционеров предусмотреть зимний комплект Т-40 (кабельная система обогрева дренажа). Дренажную систему канализации во всех помещениях, предусмотреть из полипропиленовых труб совместно с типовыми узлами крепления/подвеса.</w:t>
            </w:r>
          </w:p>
          <w:p w14:paraId="43F57A7E" w14:textId="77777777" w:rsidR="00271838" w:rsidRPr="007D5099" w:rsidRDefault="00271838" w:rsidP="00610493">
            <w:pPr>
              <w:jc w:val="both"/>
            </w:pPr>
            <w:r w:rsidRPr="007D5099">
              <w:t>Технические требования и монтаж системы кондиционирования воздуха должны соответствовать всем требованиям ПАО «Ростелеком» согласно руководящего журнала «ТТ» систем.</w:t>
            </w:r>
          </w:p>
        </w:tc>
      </w:tr>
      <w:tr w:rsidR="00271838" w:rsidRPr="00911B00" w14:paraId="436ADFFA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950054B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1DE7DBA6" w14:textId="77777777" w:rsidR="00271838" w:rsidRPr="00F62928" w:rsidRDefault="00271838" w:rsidP="00610493">
            <w:pPr>
              <w:ind w:left="34" w:firstLine="5"/>
              <w:jc w:val="both"/>
              <w:rPr>
                <w:bCs/>
              </w:rPr>
            </w:pPr>
            <w:r w:rsidRPr="00F62928">
              <w:rPr>
                <w:bCs/>
              </w:rPr>
              <w:t xml:space="preserve">Требования по предоставлению технических и иных документов при </w:t>
            </w:r>
            <w:r>
              <w:rPr>
                <w:bCs/>
              </w:rPr>
              <w:t>изготовлении</w:t>
            </w:r>
            <w:r w:rsidRPr="00F62928">
              <w:rPr>
                <w:bCs/>
              </w:rPr>
              <w:t xml:space="preserve"> товаров</w:t>
            </w:r>
          </w:p>
          <w:p w14:paraId="62E23B21" w14:textId="77777777" w:rsidR="00271838" w:rsidRPr="00F62928" w:rsidRDefault="00271838" w:rsidP="00610493">
            <w:pPr>
              <w:ind w:left="34" w:firstLine="5"/>
              <w:jc w:val="both"/>
              <w:rPr>
                <w:bCs/>
              </w:rPr>
            </w:pPr>
          </w:p>
        </w:tc>
        <w:tc>
          <w:tcPr>
            <w:tcW w:w="6715" w:type="dxa"/>
            <w:vAlign w:val="center"/>
          </w:tcPr>
          <w:p w14:paraId="1C035A4D" w14:textId="77777777" w:rsidR="00271838" w:rsidRPr="007D5099" w:rsidRDefault="00271838" w:rsidP="00610493">
            <w:pPr>
              <w:jc w:val="both"/>
            </w:pPr>
            <w:r>
              <w:t>Продавец</w:t>
            </w:r>
            <w:r w:rsidRPr="007D5099">
              <w:t xml:space="preserve"> укомплектовывает контейнер следующей документацией:</w:t>
            </w:r>
          </w:p>
          <w:p w14:paraId="47ABF25F" w14:textId="77777777" w:rsidR="00271838" w:rsidRPr="007D5099" w:rsidRDefault="00271838" w:rsidP="00610493">
            <w:pPr>
              <w:jc w:val="both"/>
            </w:pPr>
            <w:r w:rsidRPr="007D5099">
              <w:t>- Паспорт на контейнер с указанием его веса, данными о внутренних и внешних габаритах, сведения о степени огнестойкости, характеристики материалов, примененных для изготовления МБК, методики приемки готового изделия;</w:t>
            </w:r>
          </w:p>
          <w:p w14:paraId="2A7DFB68" w14:textId="77777777" w:rsidR="00271838" w:rsidRPr="007D5099" w:rsidRDefault="00271838" w:rsidP="00610493">
            <w:pPr>
              <w:jc w:val="both"/>
            </w:pPr>
            <w:r w:rsidRPr="007D5099">
              <w:t>- Инструкция по транспортировке, хранению, монтажу, креплению к фундаменту и эксплуатации МБК, с указанием мер безопасности при проведении этих операций;</w:t>
            </w:r>
          </w:p>
          <w:p w14:paraId="3E2296E7" w14:textId="77777777" w:rsidR="00271838" w:rsidRPr="007D5099" w:rsidRDefault="00271838" w:rsidP="00610493">
            <w:pPr>
              <w:jc w:val="both"/>
            </w:pPr>
            <w:r w:rsidRPr="007D5099">
              <w:t>- Сертификаты РФ на материалы, применяемые при изготовлении МБК или на конструкцию в целом;</w:t>
            </w:r>
          </w:p>
          <w:p w14:paraId="5003F8C1" w14:textId="77777777" w:rsidR="00271838" w:rsidRPr="007D5099" w:rsidRDefault="00271838" w:rsidP="00610493">
            <w:pPr>
              <w:jc w:val="both"/>
            </w:pPr>
            <w:r w:rsidRPr="007D5099">
              <w:t>- Гарантийные обязательства предприятия – изготовителя.</w:t>
            </w:r>
          </w:p>
        </w:tc>
      </w:tr>
      <w:tr w:rsidR="00271838" w:rsidRPr="00F62928" w14:paraId="1DF35A17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761F47D1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29132080" w14:textId="77777777" w:rsidR="00271838" w:rsidRPr="00F62928" w:rsidRDefault="00271838" w:rsidP="00610493">
            <w:pPr>
              <w:jc w:val="both"/>
              <w:rPr>
                <w:rFonts w:eastAsia="Calibri"/>
                <w:bCs/>
                <w:lang w:eastAsia="en-US"/>
              </w:rPr>
            </w:pPr>
            <w:r w:rsidRPr="00F62928">
              <w:rPr>
                <w:rFonts w:eastAsia="Calibri"/>
                <w:lang w:eastAsia="en-US"/>
              </w:rPr>
              <w:t>Требования по сроку гарантий</w:t>
            </w:r>
          </w:p>
        </w:tc>
        <w:tc>
          <w:tcPr>
            <w:tcW w:w="6715" w:type="dxa"/>
            <w:vAlign w:val="center"/>
          </w:tcPr>
          <w:p w14:paraId="5DD2A6D7" w14:textId="77777777" w:rsidR="00271838" w:rsidRDefault="00271838" w:rsidP="00610493">
            <w:pPr>
              <w:jc w:val="both"/>
            </w:pPr>
            <w:r w:rsidRPr="007D5099">
              <w:t xml:space="preserve">Конструкция корпусных изделий должна обеспечить назначенный срок службы не менее 30 лет, в </w:t>
            </w:r>
            <w:proofErr w:type="gramStart"/>
            <w:r w:rsidRPr="007D5099">
              <w:t>т.ч.</w:t>
            </w:r>
            <w:proofErr w:type="gramEnd"/>
            <w:r w:rsidRPr="007D5099">
              <w:t xml:space="preserve"> до капитального ремонта – 10 лет. </w:t>
            </w:r>
          </w:p>
          <w:p w14:paraId="755765DC" w14:textId="77777777" w:rsidR="00271838" w:rsidRPr="007D5099" w:rsidRDefault="00271838" w:rsidP="00610493">
            <w:pPr>
              <w:jc w:val="both"/>
            </w:pPr>
            <w:r w:rsidRPr="007D5099">
              <w:t>Гарантийный срок службы контейнера – 5 лет.</w:t>
            </w:r>
          </w:p>
          <w:p w14:paraId="34EBAE5F" w14:textId="77777777" w:rsidR="00271838" w:rsidRDefault="00271838" w:rsidP="00610493">
            <w:pPr>
              <w:jc w:val="both"/>
            </w:pPr>
            <w:r w:rsidRPr="007D5099">
              <w:t>Средний срок службы инженерного оборудования – 10 лет.</w:t>
            </w:r>
          </w:p>
          <w:p w14:paraId="508D3951" w14:textId="77777777" w:rsidR="00271838" w:rsidRDefault="00271838" w:rsidP="00610493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t>Г</w:t>
            </w:r>
            <w:r w:rsidRPr="007B69BF">
              <w:rPr>
                <w:rFonts w:ascii="Times New Roman CYR" w:hAnsi="Times New Roman CYR"/>
                <w:color w:val="000000"/>
              </w:rPr>
              <w:t xml:space="preserve">арантийный период эксплуатации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изготвленных</w:t>
            </w:r>
            <w:proofErr w:type="spellEnd"/>
            <w:r w:rsidRPr="007B69BF">
              <w:rPr>
                <w:rFonts w:ascii="Times New Roman CYR" w:hAnsi="Times New Roman CYR"/>
                <w:color w:val="000000"/>
              </w:rPr>
              <w:t xml:space="preserve"> ДЭС должен составлять не менее </w:t>
            </w:r>
            <w:r>
              <w:rPr>
                <w:rFonts w:ascii="Times New Roman CYR" w:hAnsi="Times New Roman CYR"/>
                <w:color w:val="000000"/>
              </w:rPr>
              <w:t>60</w:t>
            </w:r>
            <w:r w:rsidRPr="007B69BF">
              <w:rPr>
                <w:rFonts w:ascii="Times New Roman CYR" w:hAnsi="Times New Roman CYR"/>
                <w:color w:val="000000"/>
              </w:rPr>
              <w:t xml:space="preserve"> месяцев с даты подписания актов приема</w:t>
            </w:r>
            <w:r w:rsidRPr="007B69BF">
              <w:rPr>
                <w:color w:val="000000"/>
              </w:rPr>
              <w:t>-</w:t>
            </w:r>
            <w:r w:rsidRPr="007B69BF">
              <w:rPr>
                <w:rFonts w:ascii="Times New Roman CYR" w:hAnsi="Times New Roman CYR"/>
                <w:color w:val="000000"/>
              </w:rPr>
              <w:t>передачи</w:t>
            </w:r>
          </w:p>
          <w:p w14:paraId="54DCCB37" w14:textId="77777777" w:rsidR="00271838" w:rsidRDefault="00271838" w:rsidP="00610493">
            <w:pPr>
              <w:jc w:val="both"/>
            </w:pPr>
            <w:r w:rsidRPr="007B69BF">
              <w:t>Гарантийный срок эксплуатации кондиционеров должен составлять не менее 60 месяцев с даты подписания товарных накладных на поставку кондиционеров</w:t>
            </w:r>
          </w:p>
          <w:p w14:paraId="356CE14F" w14:textId="77777777" w:rsidR="00271838" w:rsidRPr="00813D99" w:rsidRDefault="00271838" w:rsidP="00610493">
            <w:proofErr w:type="spellStart"/>
            <w:r w:rsidRPr="00813D99">
              <w:t>Энергопитающая</w:t>
            </w:r>
            <w:proofErr w:type="spellEnd"/>
            <w:r w:rsidRPr="00813D99">
              <w:t xml:space="preserve"> установка</w:t>
            </w:r>
            <w:r>
              <w:t xml:space="preserve"> (ЭПУ)</w:t>
            </w:r>
            <w:r w:rsidRPr="00813D99">
              <w:t>:</w:t>
            </w:r>
          </w:p>
          <w:p w14:paraId="2D0C75DB" w14:textId="77777777" w:rsidR="00271838" w:rsidRPr="00813D99" w:rsidRDefault="00271838" w:rsidP="00610493">
            <w:pPr>
              <w:jc w:val="both"/>
            </w:pPr>
            <w:r w:rsidRPr="00813D99">
              <w:t>Выпрямительн</w:t>
            </w:r>
            <w:r>
              <w:t>ая</w:t>
            </w:r>
            <w:r w:rsidRPr="00813D99">
              <w:t xml:space="preserve"> установк</w:t>
            </w:r>
            <w:r>
              <w:t>а</w:t>
            </w:r>
            <w:r w:rsidRPr="00813D99">
              <w:t xml:space="preserve"> 48</w:t>
            </w:r>
            <w:r>
              <w:t xml:space="preserve"> </w:t>
            </w:r>
            <w:r w:rsidRPr="00813D99">
              <w:t>В</w:t>
            </w:r>
            <w:r>
              <w:t xml:space="preserve"> – н</w:t>
            </w:r>
            <w:r w:rsidRPr="00813D99">
              <w:t>е менее 60 месяцев с даты подписания товарн</w:t>
            </w:r>
            <w:r>
              <w:t>ой</w:t>
            </w:r>
            <w:r w:rsidRPr="00813D99">
              <w:t xml:space="preserve"> накладн</w:t>
            </w:r>
            <w:r>
              <w:t>ой</w:t>
            </w:r>
            <w:r w:rsidRPr="00813D99">
              <w:t>.</w:t>
            </w:r>
          </w:p>
          <w:p w14:paraId="52122A73" w14:textId="77777777" w:rsidR="00271838" w:rsidRPr="007B69BF" w:rsidRDefault="00271838" w:rsidP="00610493">
            <w:pPr>
              <w:jc w:val="both"/>
            </w:pPr>
            <w:r w:rsidRPr="00813D99">
              <w:t>Аккумуляторн</w:t>
            </w:r>
            <w:r>
              <w:t>ая</w:t>
            </w:r>
            <w:r w:rsidRPr="00813D99">
              <w:t xml:space="preserve"> батаре</w:t>
            </w:r>
            <w:r>
              <w:t>я – н</w:t>
            </w:r>
            <w:r w:rsidRPr="00813D99">
              <w:t>е менее 24 месяцев со дня поставки с соблюдением всех требований производителя к</w:t>
            </w:r>
            <w:r>
              <w:t xml:space="preserve"> </w:t>
            </w:r>
            <w:r w:rsidRPr="00813D99">
              <w:t>перевозк</w:t>
            </w:r>
            <w:r>
              <w:t>е</w:t>
            </w:r>
            <w:r w:rsidRPr="00813D99">
              <w:t>, разгрузк</w:t>
            </w:r>
            <w:r>
              <w:t>е</w:t>
            </w:r>
            <w:r w:rsidRPr="00813D99">
              <w:t xml:space="preserve"> и температур</w:t>
            </w:r>
            <w:r>
              <w:t>е</w:t>
            </w:r>
            <w:r w:rsidRPr="00813D99">
              <w:t xml:space="preserve"> хранения.</w:t>
            </w:r>
          </w:p>
        </w:tc>
      </w:tr>
      <w:tr w:rsidR="00271838" w:rsidRPr="00F62928" w14:paraId="69BB2BDD" w14:textId="77777777" w:rsidTr="0061049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BD3F5CE" w14:textId="77777777" w:rsidR="00271838" w:rsidRPr="00911B00" w:rsidRDefault="00271838" w:rsidP="00271838">
            <w:pPr>
              <w:pStyle w:val="afff0"/>
              <w:numPr>
                <w:ilvl w:val="0"/>
                <w:numId w:val="1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2324" w:type="dxa"/>
            <w:vAlign w:val="center"/>
          </w:tcPr>
          <w:p w14:paraId="2D89A452" w14:textId="77777777" w:rsidR="00271838" w:rsidRPr="00F62928" w:rsidRDefault="00271838" w:rsidP="006104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15" w:type="dxa"/>
            <w:vAlign w:val="center"/>
          </w:tcPr>
          <w:p w14:paraId="1471B861" w14:textId="77777777" w:rsidR="00271838" w:rsidRPr="007D5099" w:rsidRDefault="00271838" w:rsidP="00610493">
            <w:pPr>
              <w:jc w:val="both"/>
            </w:pPr>
          </w:p>
        </w:tc>
      </w:tr>
    </w:tbl>
    <w:p w14:paraId="4C8EBA31" w14:textId="77777777" w:rsidR="00271838" w:rsidRPr="00E17DF9" w:rsidRDefault="00271838" w:rsidP="00271838">
      <w:pPr>
        <w:keepNext/>
        <w:jc w:val="both"/>
        <w:outlineLvl w:val="0"/>
        <w:rPr>
          <w:vanish/>
        </w:rPr>
      </w:pPr>
    </w:p>
    <w:p w14:paraId="1A89BBC6" w14:textId="77777777" w:rsidR="00271838" w:rsidRPr="00E17DF9" w:rsidRDefault="00271838" w:rsidP="00271838">
      <w:pPr>
        <w:keepNext/>
        <w:ind w:left="1134"/>
        <w:jc w:val="both"/>
        <w:outlineLvl w:val="0"/>
        <w:rPr>
          <w:vanish/>
        </w:rPr>
      </w:pPr>
    </w:p>
    <w:p w14:paraId="30F569D5" w14:textId="77777777" w:rsidR="00271838" w:rsidRPr="00BE0CF5" w:rsidRDefault="00271838" w:rsidP="00271838">
      <w:pPr>
        <w:jc w:val="both"/>
        <w:rPr>
          <w:bCs/>
        </w:rPr>
      </w:pPr>
    </w:p>
    <w:p w14:paraId="51E9CE1E" w14:textId="77777777" w:rsidR="00271838" w:rsidRPr="00F62928" w:rsidRDefault="00271838" w:rsidP="00271838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Схема №1</w:t>
      </w:r>
      <w:r w:rsidRPr="00F62928">
        <w:rPr>
          <w:rFonts w:eastAsia="Calibri"/>
          <w:b/>
          <w:lang w:eastAsia="en-US"/>
        </w:rPr>
        <w:t xml:space="preserve"> к ТЗ </w:t>
      </w:r>
      <w:r w:rsidRPr="00F62928">
        <w:rPr>
          <w:rFonts w:eastAsia="Calibri"/>
          <w:bCs/>
          <w:lang w:eastAsia="en-US"/>
        </w:rPr>
        <w:t>– схема планировочных решений Одиночный МБК(8с)</w:t>
      </w:r>
    </w:p>
    <w:p w14:paraId="11954884" w14:textId="77777777" w:rsidR="00271838" w:rsidRDefault="00271838" w:rsidP="00271838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 xml:space="preserve">Схема </w:t>
      </w:r>
      <w:r w:rsidRPr="00F62928">
        <w:rPr>
          <w:rFonts w:eastAsia="Calibri"/>
          <w:b/>
          <w:lang w:eastAsia="en-US"/>
        </w:rPr>
        <w:t xml:space="preserve">№2 к ТЗ </w:t>
      </w:r>
      <w:r w:rsidRPr="00F62928">
        <w:rPr>
          <w:rFonts w:eastAsia="Calibri"/>
          <w:bCs/>
          <w:lang w:eastAsia="en-US"/>
        </w:rPr>
        <w:t>– схема планировочных решений Сблокированный МБК(1с)</w:t>
      </w:r>
    </w:p>
    <w:p w14:paraId="270BADD9" w14:textId="77777777" w:rsidR="00271838" w:rsidRDefault="00271838" w:rsidP="00271838">
      <w:pPr>
        <w:jc w:val="both"/>
        <w:rPr>
          <w:rFonts w:eastAsia="Calibri"/>
          <w:bCs/>
          <w:lang w:eastAsia="en-US"/>
        </w:rPr>
      </w:pPr>
    </w:p>
    <w:p w14:paraId="061912A9" w14:textId="77777777" w:rsidR="00271838" w:rsidRDefault="00271838" w:rsidP="00271838">
      <w:pPr>
        <w:jc w:val="both"/>
        <w:rPr>
          <w:rFonts w:eastAsia="Calibri"/>
          <w:bCs/>
          <w:lang w:eastAsia="en-US"/>
        </w:rPr>
      </w:pPr>
    </w:p>
    <w:p w14:paraId="0AED930C" w14:textId="77777777" w:rsidR="00271838" w:rsidRPr="00F62928" w:rsidRDefault="00271838" w:rsidP="00271838">
      <w:pPr>
        <w:jc w:val="both"/>
        <w:rPr>
          <w:rFonts w:eastAsia="Calibri"/>
          <w:bCs/>
          <w:lang w:eastAsia="en-US"/>
        </w:rPr>
      </w:pPr>
    </w:p>
    <w:p w14:paraId="6B92273C" w14:textId="77777777" w:rsidR="00271838" w:rsidRPr="00F62928" w:rsidRDefault="00271838" w:rsidP="00271838">
      <w:pPr>
        <w:jc w:val="both"/>
        <w:rPr>
          <w:bCs/>
          <w:sz w:val="26"/>
          <w:szCs w:val="26"/>
        </w:rPr>
      </w:pPr>
    </w:p>
    <w:p w14:paraId="60F82002" w14:textId="77777777" w:rsidR="00271838" w:rsidRDefault="00271838" w:rsidP="00271838">
      <w:pPr>
        <w:rPr>
          <w:b/>
          <w:bCs/>
          <w:caps/>
          <w:sz w:val="26"/>
          <w:szCs w:val="26"/>
        </w:rPr>
      </w:pPr>
    </w:p>
    <w:p w14:paraId="29F0C644" w14:textId="77777777" w:rsidR="00271838" w:rsidRPr="00F62928" w:rsidRDefault="00271838" w:rsidP="00271838">
      <w:pPr>
        <w:rPr>
          <w:sz w:val="26"/>
          <w:szCs w:val="26"/>
        </w:rPr>
      </w:pPr>
      <w:r w:rsidRPr="00E17DF9">
        <w:rPr>
          <w:sz w:val="26"/>
          <w:szCs w:val="26"/>
        </w:rPr>
        <w:br w:type="page"/>
      </w:r>
    </w:p>
    <w:p w14:paraId="14F2FADE" w14:textId="77777777" w:rsidR="00271838" w:rsidRPr="00F62928" w:rsidRDefault="00271838" w:rsidP="00271838">
      <w:pPr>
        <w:pStyle w:val="affffff3"/>
        <w:spacing w:line="360" w:lineRule="auto"/>
        <w:jc w:val="both"/>
        <w:rPr>
          <w:rFonts w:ascii="Times New Roman" w:hAnsi="Times New Roman"/>
          <w:b/>
          <w:iCs/>
          <w:caps/>
          <w:sz w:val="24"/>
          <w:szCs w:val="26"/>
        </w:rPr>
      </w:pPr>
      <w:r>
        <w:rPr>
          <w:b/>
          <w:iCs/>
          <w:sz w:val="24"/>
          <w:szCs w:val="26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iCs/>
          <w:sz w:val="24"/>
          <w:szCs w:val="26"/>
        </w:rPr>
        <w:t xml:space="preserve">        Схема </w:t>
      </w:r>
      <w:r w:rsidRPr="00F62928">
        <w:rPr>
          <w:rFonts w:ascii="Times New Roman" w:hAnsi="Times New Roman"/>
          <w:b/>
          <w:iCs/>
          <w:sz w:val="24"/>
          <w:szCs w:val="26"/>
        </w:rPr>
        <w:t>№</w:t>
      </w:r>
      <w:r>
        <w:rPr>
          <w:rFonts w:ascii="Times New Roman" w:hAnsi="Times New Roman"/>
          <w:b/>
          <w:iCs/>
          <w:sz w:val="24"/>
          <w:szCs w:val="26"/>
        </w:rPr>
        <w:t xml:space="preserve"> </w:t>
      </w:r>
      <w:r w:rsidRPr="00F62928">
        <w:rPr>
          <w:rFonts w:ascii="Times New Roman" w:hAnsi="Times New Roman"/>
          <w:b/>
          <w:iCs/>
          <w:sz w:val="24"/>
          <w:szCs w:val="26"/>
        </w:rPr>
        <w:t>1</w:t>
      </w:r>
      <w:r>
        <w:rPr>
          <w:rFonts w:ascii="Times New Roman" w:hAnsi="Times New Roman"/>
          <w:b/>
          <w:iCs/>
          <w:sz w:val="24"/>
          <w:szCs w:val="26"/>
        </w:rPr>
        <w:t xml:space="preserve"> (тип8с)</w:t>
      </w:r>
    </w:p>
    <w:p w14:paraId="488EDA29" w14:textId="77777777" w:rsidR="00271838" w:rsidRDefault="00271838" w:rsidP="00271838">
      <w:pPr>
        <w:pStyle w:val="affffff3"/>
        <w:spacing w:line="360" w:lineRule="auto"/>
        <w:jc w:val="both"/>
        <w:rPr>
          <w:b/>
          <w:iCs/>
          <w:caps/>
          <w:sz w:val="24"/>
          <w:szCs w:val="26"/>
        </w:rPr>
      </w:pPr>
    </w:p>
    <w:p w14:paraId="2B54239F" w14:textId="5170D2A2" w:rsidR="00271838" w:rsidRDefault="00271838" w:rsidP="00271838">
      <w:pPr>
        <w:pStyle w:val="affffff3"/>
        <w:spacing w:line="360" w:lineRule="auto"/>
        <w:jc w:val="both"/>
        <w:rPr>
          <w:b/>
          <w:bCs/>
          <w:caps/>
          <w:sz w:val="26"/>
          <w:szCs w:val="26"/>
        </w:rPr>
      </w:pPr>
      <w:r w:rsidRPr="007F4807">
        <w:rPr>
          <w:b/>
          <w:caps/>
          <w:noProof/>
          <w:sz w:val="26"/>
          <w:szCs w:val="26"/>
        </w:rPr>
        <w:drawing>
          <wp:inline distT="0" distB="0" distL="0" distR="0" wp14:anchorId="3197049A" wp14:editId="1E5F84A8">
            <wp:extent cx="5954395" cy="5749925"/>
            <wp:effectExtent l="0" t="0" r="825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2EC52" w14:textId="77777777" w:rsidR="00271838" w:rsidRDefault="00271838" w:rsidP="00271838">
      <w:pPr>
        <w:rPr>
          <w:b/>
          <w:bCs/>
          <w:caps/>
          <w:sz w:val="26"/>
          <w:szCs w:val="26"/>
        </w:rPr>
      </w:pPr>
    </w:p>
    <w:p w14:paraId="1990D9F0" w14:textId="77777777" w:rsidR="00271838" w:rsidRPr="00F62928" w:rsidRDefault="00271838" w:rsidP="00271838">
      <w:pPr>
        <w:rPr>
          <w:b/>
          <w:iCs/>
          <w:szCs w:val="26"/>
        </w:rPr>
      </w:pPr>
      <w:r w:rsidRPr="000C2CB8">
        <w:rPr>
          <w:sz w:val="26"/>
          <w:szCs w:val="26"/>
        </w:rPr>
        <w:br w:type="page"/>
      </w:r>
      <w:r>
        <w:rPr>
          <w:b/>
          <w:iCs/>
          <w:szCs w:val="26"/>
        </w:rPr>
        <w:lastRenderedPageBreak/>
        <w:t xml:space="preserve">                                                                                                                    Схема</w:t>
      </w:r>
      <w:r w:rsidRPr="00F62928">
        <w:rPr>
          <w:b/>
          <w:iCs/>
          <w:szCs w:val="26"/>
        </w:rPr>
        <w:t xml:space="preserve"> № 2</w:t>
      </w:r>
      <w:r>
        <w:rPr>
          <w:b/>
          <w:iCs/>
          <w:szCs w:val="26"/>
        </w:rPr>
        <w:t xml:space="preserve"> (тип 1с)</w:t>
      </w:r>
    </w:p>
    <w:p w14:paraId="65058D60" w14:textId="77777777" w:rsidR="00271838" w:rsidRDefault="00271838" w:rsidP="00271838">
      <w:pPr>
        <w:pStyle w:val="afffff4"/>
        <w:rPr>
          <w:lang w:eastAsia="hi-IN" w:bidi="hi-IN"/>
        </w:rPr>
      </w:pPr>
    </w:p>
    <w:p w14:paraId="210D76C4" w14:textId="77777777" w:rsidR="00271838" w:rsidRDefault="00271838" w:rsidP="00271838">
      <w:pPr>
        <w:rPr>
          <w:lang w:eastAsia="hi-IN" w:bidi="hi-IN"/>
        </w:rPr>
      </w:pPr>
    </w:p>
    <w:p w14:paraId="1C91FD58" w14:textId="12649114" w:rsidR="00271838" w:rsidRPr="00F62928" w:rsidRDefault="00271838" w:rsidP="00271838">
      <w:pPr>
        <w:rPr>
          <w:lang w:eastAsia="hi-IN" w:bidi="hi-IN"/>
        </w:rPr>
      </w:pPr>
      <w:r w:rsidRPr="007F4807">
        <w:rPr>
          <w:b/>
          <w:caps/>
          <w:noProof/>
          <w:sz w:val="26"/>
          <w:szCs w:val="26"/>
        </w:rPr>
        <w:drawing>
          <wp:inline distT="0" distB="0" distL="0" distR="0" wp14:anchorId="0998677C" wp14:editId="6A13BDC8">
            <wp:extent cx="6290945" cy="55010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55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677B2" w14:textId="77777777" w:rsidR="00271838" w:rsidRPr="00B01894" w:rsidRDefault="00271838" w:rsidP="00271838">
      <w:pPr>
        <w:rPr>
          <w:lang w:val="x-none"/>
        </w:rPr>
      </w:pPr>
    </w:p>
    <w:p w14:paraId="00CAACD4" w14:textId="77777777" w:rsidR="00271838" w:rsidRPr="00B01894" w:rsidRDefault="00271838" w:rsidP="00271838">
      <w:pPr>
        <w:rPr>
          <w:lang w:val="x-none"/>
        </w:rPr>
      </w:pPr>
    </w:p>
    <w:p w14:paraId="7A54E73A" w14:textId="77777777" w:rsidR="00271838" w:rsidRPr="00B01894" w:rsidRDefault="00271838" w:rsidP="00271838">
      <w:pPr>
        <w:rPr>
          <w:lang w:val="x-none"/>
        </w:rPr>
      </w:pPr>
    </w:p>
    <w:p w14:paraId="26378E57" w14:textId="77777777" w:rsidR="00271838" w:rsidRPr="00B01894" w:rsidRDefault="00271838" w:rsidP="00271838">
      <w:pPr>
        <w:rPr>
          <w:lang w:val="x-none"/>
        </w:rPr>
      </w:pPr>
    </w:p>
    <w:p w14:paraId="3C5C5EC5" w14:textId="77777777" w:rsidR="00271838" w:rsidRPr="00B01894" w:rsidRDefault="00271838" w:rsidP="00271838">
      <w:pPr>
        <w:rPr>
          <w:lang w:val="x-none"/>
        </w:rPr>
      </w:pPr>
    </w:p>
    <w:p w14:paraId="3EAC8A20" w14:textId="77777777" w:rsidR="00271838" w:rsidRPr="00B01894" w:rsidRDefault="00271838" w:rsidP="00271838">
      <w:pPr>
        <w:rPr>
          <w:lang w:val="x-none"/>
        </w:rPr>
      </w:pPr>
    </w:p>
    <w:p w14:paraId="7C3BD04D" w14:textId="77777777" w:rsidR="00271838" w:rsidRPr="00B01894" w:rsidRDefault="00271838" w:rsidP="00271838">
      <w:pPr>
        <w:rPr>
          <w:lang w:val="x-none"/>
        </w:rPr>
      </w:pPr>
    </w:p>
    <w:p w14:paraId="1DB322A5" w14:textId="77777777" w:rsidR="00271838" w:rsidRDefault="00271838" w:rsidP="00271838">
      <w:pPr>
        <w:ind w:left="1069"/>
        <w:jc w:val="center"/>
      </w:pPr>
    </w:p>
    <w:p w14:paraId="7C44D367" w14:textId="77777777" w:rsidR="00271838" w:rsidRDefault="00271838" w:rsidP="00271838">
      <w:pPr>
        <w:ind w:left="1069"/>
        <w:jc w:val="center"/>
      </w:pPr>
    </w:p>
    <w:p w14:paraId="776F10D9" w14:textId="77777777" w:rsidR="00271838" w:rsidRDefault="00271838" w:rsidP="00271838">
      <w:pPr>
        <w:ind w:left="1069"/>
        <w:jc w:val="center"/>
      </w:pPr>
    </w:p>
    <w:p w14:paraId="7AE64D8A" w14:textId="77777777" w:rsidR="00271838" w:rsidRDefault="00271838" w:rsidP="00271838">
      <w:pPr>
        <w:ind w:left="1069"/>
        <w:jc w:val="center"/>
      </w:pPr>
    </w:p>
    <w:p w14:paraId="3EC53836" w14:textId="77777777" w:rsidR="0080255F" w:rsidRDefault="0080255F" w:rsidP="00271838">
      <w:pPr>
        <w:pStyle w:val="1f5"/>
        <w:keepNext/>
        <w:keepLines/>
        <w:shd w:val="clear" w:color="auto" w:fill="auto"/>
        <w:tabs>
          <w:tab w:val="center" w:pos="4655"/>
          <w:tab w:val="left" w:pos="7670"/>
        </w:tabs>
        <w:spacing w:before="0" w:after="1411" w:line="360" w:lineRule="exact"/>
        <w:ind w:left="240"/>
        <w:rPr>
          <w:rFonts w:ascii="Times New Roman" w:hAnsi="Times New Roman"/>
        </w:rPr>
      </w:pPr>
    </w:p>
    <w:p w14:paraId="36B13632" w14:textId="77777777" w:rsidR="0080255F" w:rsidRDefault="0080255F" w:rsidP="00271838">
      <w:pPr>
        <w:pStyle w:val="1f5"/>
        <w:keepNext/>
        <w:keepLines/>
        <w:shd w:val="clear" w:color="auto" w:fill="auto"/>
        <w:tabs>
          <w:tab w:val="center" w:pos="4655"/>
          <w:tab w:val="left" w:pos="7670"/>
        </w:tabs>
        <w:spacing w:before="0" w:after="1411" w:line="360" w:lineRule="exact"/>
        <w:ind w:left="240"/>
        <w:rPr>
          <w:rFonts w:ascii="Times New Roman" w:hAnsi="Times New Roman"/>
        </w:rPr>
      </w:pPr>
    </w:p>
    <w:p w14:paraId="703998F2" w14:textId="2F0A3C1F" w:rsidR="00271838" w:rsidRPr="00B01894" w:rsidRDefault="00271838" w:rsidP="00271838">
      <w:pPr>
        <w:pStyle w:val="1f5"/>
        <w:keepNext/>
        <w:keepLines/>
        <w:shd w:val="clear" w:color="auto" w:fill="auto"/>
        <w:tabs>
          <w:tab w:val="center" w:pos="4655"/>
          <w:tab w:val="left" w:pos="7670"/>
        </w:tabs>
        <w:spacing w:before="0" w:after="1411" w:line="360" w:lineRule="exact"/>
        <w:ind w:left="240"/>
        <w:rPr>
          <w:rFonts w:ascii="Times New Roman" w:hAnsi="Times New Roman"/>
        </w:rPr>
      </w:pPr>
      <w:r w:rsidRPr="00B01894">
        <w:rPr>
          <w:rFonts w:ascii="Times New Roman" w:hAnsi="Times New Roman"/>
        </w:rPr>
        <w:t>ТЕХНИЧЕСКОЕ ЗАДАНИЕ</w:t>
      </w:r>
    </w:p>
    <w:p w14:paraId="6CAD78D1" w14:textId="77777777" w:rsidR="00271838" w:rsidRPr="007D5099" w:rsidRDefault="00271838" w:rsidP="00271838">
      <w:pPr>
        <w:pStyle w:val="1f5"/>
        <w:keepNext/>
        <w:keepLines/>
        <w:shd w:val="clear" w:color="auto" w:fill="auto"/>
        <w:spacing w:before="0" w:after="1411" w:line="360" w:lineRule="exact"/>
        <w:ind w:left="240"/>
        <w:rPr>
          <w:rFonts w:ascii="Times New Roman" w:hAnsi="Times New Roman"/>
        </w:rPr>
      </w:pPr>
      <w:r w:rsidRPr="007D5099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изготовление</w:t>
      </w:r>
      <w:r w:rsidRPr="007D5099">
        <w:rPr>
          <w:rFonts w:ascii="Times New Roman" w:hAnsi="Times New Roman"/>
          <w:b/>
          <w:sz w:val="28"/>
          <w:szCs w:val="28"/>
        </w:rPr>
        <w:t xml:space="preserve"> Дизельных электростанций (ДЭС)</w:t>
      </w:r>
      <w:r w:rsidRPr="007D5099">
        <w:rPr>
          <w:rFonts w:ascii="Times New Roman" w:hAnsi="Times New Roman"/>
        </w:rPr>
        <w:t>:</w:t>
      </w:r>
    </w:p>
    <w:p w14:paraId="5600E256" w14:textId="77777777" w:rsidR="00271838" w:rsidRPr="00B01894" w:rsidRDefault="00271838" w:rsidP="00271838">
      <w:pPr>
        <w:jc w:val="center"/>
        <w:rPr>
          <w:b/>
          <w:caps/>
          <w:color w:val="000000"/>
        </w:rPr>
      </w:pPr>
      <w:r w:rsidRPr="007D5099">
        <w:rPr>
          <w:b/>
          <w:caps/>
          <w:color w:val="000000"/>
        </w:rPr>
        <w:t>в рамках реализации проекта «Строительство первой очереди ТЕА следующего поколения</w:t>
      </w:r>
    </w:p>
    <w:p w14:paraId="7AF7D32F" w14:textId="77777777" w:rsidR="00271838" w:rsidRPr="00E17DF9" w:rsidRDefault="00271838" w:rsidP="00271838">
      <w:pPr>
        <w:pStyle w:val="1f5"/>
        <w:keepNext/>
        <w:keepLines/>
        <w:shd w:val="clear" w:color="auto" w:fill="auto"/>
        <w:spacing w:before="0" w:after="1411" w:line="360" w:lineRule="exact"/>
        <w:ind w:left="240"/>
        <w:rPr>
          <w:rFonts w:ascii="Times New Roman" w:hAnsi="Times New Roman"/>
        </w:rPr>
      </w:pPr>
    </w:p>
    <w:p w14:paraId="106D9907" w14:textId="77777777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57946B32" w14:textId="77777777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73E14C34" w14:textId="77777777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25356E70" w14:textId="77777777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0DDA88CC" w14:textId="77777777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13BE9FE0" w14:textId="77777777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13081CD5" w14:textId="77777777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3946E3A8" w14:textId="4778FA33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07234ECC" w14:textId="70929A89" w:rsidR="0080255F" w:rsidRDefault="0080255F" w:rsidP="00271838">
      <w:pPr>
        <w:ind w:left="-180" w:right="-185"/>
        <w:jc w:val="center"/>
        <w:rPr>
          <w:b/>
          <w:spacing w:val="1"/>
        </w:rPr>
      </w:pPr>
    </w:p>
    <w:p w14:paraId="433F5CFA" w14:textId="70DEA92D" w:rsidR="0080255F" w:rsidRDefault="0080255F" w:rsidP="00271838">
      <w:pPr>
        <w:ind w:left="-180" w:right="-185"/>
        <w:jc w:val="center"/>
        <w:rPr>
          <w:b/>
          <w:spacing w:val="1"/>
        </w:rPr>
      </w:pPr>
    </w:p>
    <w:p w14:paraId="290D12B1" w14:textId="7592E724" w:rsidR="0080255F" w:rsidRDefault="0080255F" w:rsidP="00271838">
      <w:pPr>
        <w:ind w:left="-180" w:right="-185"/>
        <w:jc w:val="center"/>
        <w:rPr>
          <w:b/>
          <w:spacing w:val="1"/>
        </w:rPr>
      </w:pPr>
    </w:p>
    <w:p w14:paraId="1FBA3DED" w14:textId="46E66BAA" w:rsidR="0080255F" w:rsidRDefault="0080255F" w:rsidP="00271838">
      <w:pPr>
        <w:ind w:left="-180" w:right="-185"/>
        <w:jc w:val="center"/>
        <w:rPr>
          <w:b/>
          <w:spacing w:val="1"/>
        </w:rPr>
      </w:pPr>
    </w:p>
    <w:p w14:paraId="10BD25F0" w14:textId="43651F1C" w:rsidR="0080255F" w:rsidRDefault="0080255F" w:rsidP="00271838">
      <w:pPr>
        <w:ind w:left="-180" w:right="-185"/>
        <w:jc w:val="center"/>
        <w:rPr>
          <w:b/>
          <w:spacing w:val="1"/>
        </w:rPr>
      </w:pPr>
    </w:p>
    <w:p w14:paraId="1967547C" w14:textId="2C20CE53" w:rsidR="0080255F" w:rsidRDefault="0080255F" w:rsidP="00271838">
      <w:pPr>
        <w:ind w:left="-180" w:right="-185"/>
        <w:jc w:val="center"/>
        <w:rPr>
          <w:b/>
          <w:spacing w:val="1"/>
        </w:rPr>
      </w:pPr>
    </w:p>
    <w:p w14:paraId="0197FF40" w14:textId="77777777" w:rsidR="0080255F" w:rsidRDefault="0080255F" w:rsidP="00271838">
      <w:pPr>
        <w:ind w:left="-180" w:right="-185"/>
        <w:jc w:val="center"/>
        <w:rPr>
          <w:b/>
          <w:spacing w:val="1"/>
        </w:rPr>
      </w:pPr>
    </w:p>
    <w:p w14:paraId="6F987A6C" w14:textId="77777777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479D6BA2" w14:textId="77777777" w:rsidR="00271838" w:rsidRDefault="00271838" w:rsidP="00271838">
      <w:pPr>
        <w:ind w:left="-180" w:right="-185"/>
        <w:jc w:val="center"/>
        <w:rPr>
          <w:b/>
          <w:spacing w:val="1"/>
        </w:rPr>
      </w:pPr>
    </w:p>
    <w:p w14:paraId="7D36FCFD" w14:textId="77777777" w:rsidR="00271838" w:rsidRPr="00F62928" w:rsidRDefault="00271838" w:rsidP="00271838">
      <w:pPr>
        <w:ind w:left="-180" w:right="-185"/>
        <w:jc w:val="center"/>
        <w:rPr>
          <w:b/>
          <w:spacing w:val="1"/>
        </w:rPr>
      </w:pPr>
      <w:r w:rsidRPr="00F62928">
        <w:rPr>
          <w:b/>
          <w:spacing w:val="1"/>
        </w:rPr>
        <w:lastRenderedPageBreak/>
        <w:t>Общие требования.</w:t>
      </w:r>
    </w:p>
    <w:p w14:paraId="41947FA1" w14:textId="77777777" w:rsidR="00271838" w:rsidRPr="00F62928" w:rsidRDefault="00271838" w:rsidP="00271838">
      <w:pPr>
        <w:ind w:left="-180" w:right="-185"/>
        <w:jc w:val="center"/>
        <w:rPr>
          <w:b/>
          <w:spacing w:val="1"/>
        </w:rPr>
      </w:pPr>
    </w:p>
    <w:p w14:paraId="78F117EE" w14:textId="77777777" w:rsidR="00271838" w:rsidRPr="00F62928" w:rsidRDefault="00271838" w:rsidP="00271838">
      <w:pPr>
        <w:ind w:left="-181" w:firstLine="720"/>
        <w:jc w:val="both"/>
      </w:pPr>
      <w:r w:rsidRPr="00F62928">
        <w:rPr>
          <w:bCs/>
          <w:spacing w:val="-3"/>
        </w:rPr>
        <w:t xml:space="preserve">В техническом задании указаны максимальные и/или минимальные значения характеристик и показателей, используемые для определения соответствия потребностям Заказчика. Обязательно указание модели и производителя предлагаемого оборудования. </w:t>
      </w:r>
      <w:r w:rsidRPr="00F62928">
        <w:t>Весь товар должен быть сертифицирован.</w:t>
      </w:r>
    </w:p>
    <w:p w14:paraId="542FFA7F" w14:textId="77777777" w:rsidR="00271838" w:rsidRPr="00F62928" w:rsidRDefault="00271838" w:rsidP="00271838">
      <w:pPr>
        <w:ind w:left="-181" w:firstLine="720"/>
        <w:jc w:val="both"/>
        <w:rPr>
          <w:bCs/>
          <w:spacing w:val="-3"/>
        </w:rPr>
      </w:pPr>
      <w:r>
        <w:rPr>
          <w:bCs/>
          <w:spacing w:val="-3"/>
        </w:rPr>
        <w:t>О</w:t>
      </w:r>
      <w:r w:rsidRPr="00F62928">
        <w:rPr>
          <w:bCs/>
          <w:spacing w:val="-3"/>
        </w:rPr>
        <w:t xml:space="preserve">борудование должно быть новым, то есть не бывшим в эксплуатации, не восстановленным, без дефектов материалов и изготовления, не модифицированным, не переделанным, не поврежденным, произведенным не ранее указанного в техническом задании года, без каких-либо ограничений (залог, запрет, арест и </w:t>
      </w:r>
      <w:proofErr w:type="gramStart"/>
      <w:r w:rsidRPr="00F62928">
        <w:rPr>
          <w:bCs/>
          <w:spacing w:val="-3"/>
        </w:rPr>
        <w:t>т.п.</w:t>
      </w:r>
      <w:proofErr w:type="gramEnd"/>
      <w:r w:rsidRPr="00F62928">
        <w:rPr>
          <w:bCs/>
          <w:spacing w:val="-3"/>
        </w:rPr>
        <w:t>) свободному обращению на территории Российской Федерации.</w:t>
      </w:r>
    </w:p>
    <w:p w14:paraId="4FA9CFD9" w14:textId="77777777" w:rsidR="00271838" w:rsidRPr="00F62928" w:rsidRDefault="00271838" w:rsidP="00271838">
      <w:pPr>
        <w:ind w:left="-181" w:firstLine="720"/>
        <w:jc w:val="both"/>
        <w:rPr>
          <w:bCs/>
          <w:spacing w:val="-3"/>
        </w:rPr>
      </w:pPr>
      <w:r w:rsidRPr="00F62928">
        <w:rPr>
          <w:bCs/>
          <w:spacing w:val="-3"/>
        </w:rPr>
        <w:t>Гарантийный срок на все оборудование и его компоненты должен быть не менее срока, указанного в техническом задании, со дня поставки и не менее гарантийного срока, устанавливаемого фирмой-изготовителем оборудования. Обязательно заключение договора на годовое техническое обслуживание. Наличие собственной сервисной службы на территории Российской Федерации.</w:t>
      </w:r>
    </w:p>
    <w:p w14:paraId="40979F62" w14:textId="77777777" w:rsidR="00271838" w:rsidRPr="00F62928" w:rsidRDefault="00271838" w:rsidP="00271838">
      <w:pPr>
        <w:ind w:left="-181" w:firstLine="720"/>
        <w:jc w:val="both"/>
        <w:rPr>
          <w:bCs/>
          <w:spacing w:val="-3"/>
        </w:rPr>
      </w:pPr>
      <w:r>
        <w:rPr>
          <w:bCs/>
          <w:spacing w:val="-3"/>
        </w:rPr>
        <w:t>О</w:t>
      </w:r>
      <w:r w:rsidRPr="00F62928">
        <w:rPr>
          <w:bCs/>
          <w:spacing w:val="-3"/>
        </w:rPr>
        <w:t>борудование должно сопровождаться необходимой для эксплуатации технической документацией, в том числе Инструкцией по эксплуатации на русском языке или Руководством по эксплуатации (паспорт изделия с гарантийными обязательствами).</w:t>
      </w:r>
    </w:p>
    <w:p w14:paraId="13CA4D7E" w14:textId="77777777" w:rsidR="00271838" w:rsidRPr="00F62928" w:rsidRDefault="00271838" w:rsidP="00271838">
      <w:pPr>
        <w:ind w:left="-181" w:firstLine="720"/>
        <w:jc w:val="both"/>
        <w:rPr>
          <w:bCs/>
          <w:spacing w:val="-3"/>
        </w:rPr>
      </w:pPr>
    </w:p>
    <w:p w14:paraId="530B9AE9" w14:textId="77777777" w:rsidR="00271838" w:rsidRPr="00F62928" w:rsidRDefault="00271838" w:rsidP="00271838">
      <w:pPr>
        <w:autoSpaceDE w:val="0"/>
        <w:autoSpaceDN w:val="0"/>
        <w:adjustRightInd w:val="0"/>
        <w:ind w:firstLine="720"/>
        <w:jc w:val="both"/>
      </w:pPr>
    </w:p>
    <w:p w14:paraId="7F42C910" w14:textId="77777777" w:rsidR="00271838" w:rsidRPr="00F62928" w:rsidRDefault="00271838" w:rsidP="00271838">
      <w:pPr>
        <w:tabs>
          <w:tab w:val="left" w:pos="360"/>
          <w:tab w:val="num" w:pos="1647"/>
        </w:tabs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</w:rPr>
      </w:pPr>
      <w:r w:rsidRPr="00F62928">
        <w:rPr>
          <w:b/>
        </w:rPr>
        <w:t>Общие требования безопасности</w:t>
      </w:r>
    </w:p>
    <w:p w14:paraId="402864A5" w14:textId="77777777" w:rsidR="00271838" w:rsidRPr="00F62928" w:rsidRDefault="00271838" w:rsidP="00271838">
      <w:pPr>
        <w:tabs>
          <w:tab w:val="left" w:pos="360"/>
          <w:tab w:val="num" w:pos="1647"/>
        </w:tabs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</w:rPr>
      </w:pPr>
    </w:p>
    <w:p w14:paraId="68A9F544" w14:textId="77777777" w:rsidR="00271838" w:rsidRPr="00F62928" w:rsidRDefault="00271838" w:rsidP="00271838">
      <w:pPr>
        <w:tabs>
          <w:tab w:val="num" w:pos="128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62928">
        <w:t xml:space="preserve">Электроагрегат должен соответствовать «Правилам устройства электроустановок», «Правилам технической эксплуатации электроустановок потребителей», «Правилам техники безопасности при эксплуатации электроустановок потребителей», требованиям ГОСТ </w:t>
      </w:r>
      <w:proofErr w:type="gramStart"/>
      <w:r w:rsidRPr="00F62928">
        <w:t>12.2.007.0-75</w:t>
      </w:r>
      <w:proofErr w:type="gramEnd"/>
      <w:r w:rsidRPr="00F62928">
        <w:t>. При установке агрегата на опасном производственном объекте изделие должно иметь разрешение уполномоченного органа РТН на применение на ОПО.</w:t>
      </w:r>
    </w:p>
    <w:p w14:paraId="5B331E0C" w14:textId="77777777" w:rsidR="00271838" w:rsidRPr="00F62928" w:rsidRDefault="00271838" w:rsidP="00271838">
      <w:pPr>
        <w:tabs>
          <w:tab w:val="num" w:pos="128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62928">
        <w:t xml:space="preserve">Конструкция электроагрегата должна обеспечивать безопасность при эксплуатации от поражения обслуживающего персонала электрическим током в соответствии с ГОСТ </w:t>
      </w:r>
      <w:proofErr w:type="gramStart"/>
      <w:r w:rsidRPr="00F62928">
        <w:t>12.1.019-79</w:t>
      </w:r>
      <w:proofErr w:type="gramEnd"/>
      <w:r w:rsidRPr="00F62928">
        <w:t>, травмирования вращающимися и подвижными частями и от получения ожогов от частей, нагретых до высокой температуры.</w:t>
      </w:r>
    </w:p>
    <w:p w14:paraId="5314A539" w14:textId="77777777" w:rsidR="00271838" w:rsidRPr="00F62928" w:rsidRDefault="00271838" w:rsidP="00271838">
      <w:pPr>
        <w:jc w:val="both"/>
      </w:pPr>
      <w:r w:rsidRPr="00F62928">
        <w:t>Контейнер ДЭС должен отвечать требованиям:</w:t>
      </w:r>
    </w:p>
    <w:p w14:paraId="5A136701" w14:textId="77777777" w:rsidR="00271838" w:rsidRPr="00F62928" w:rsidRDefault="00271838" w:rsidP="00271838">
      <w:pPr>
        <w:jc w:val="both"/>
      </w:pPr>
      <w:r>
        <w:t>-</w:t>
      </w:r>
      <w:r w:rsidRPr="00F62928">
        <w:t>правил устройства электроустановок (ПУЭ издание седьмое утверждены приказом Минэнерго РФ №204 от 8.07.2002 года).</w:t>
      </w:r>
    </w:p>
    <w:p w14:paraId="35636F66" w14:textId="77777777" w:rsidR="00271838" w:rsidRPr="00F62928" w:rsidRDefault="00271838" w:rsidP="00271838">
      <w:pPr>
        <w:jc w:val="both"/>
      </w:pPr>
      <w:r>
        <w:t>-</w:t>
      </w:r>
      <w:r w:rsidRPr="00F62928">
        <w:t>правилам технической эксплуатации электроустановок потребителей (ПТЭЭП утверждены приказом Минэнерго РФ №6 от 13.01.2003 года).</w:t>
      </w:r>
    </w:p>
    <w:p w14:paraId="42B57452" w14:textId="77777777" w:rsidR="00271838" w:rsidRPr="00E17DF9" w:rsidRDefault="00271838" w:rsidP="00271838">
      <w:pPr>
        <w:pStyle w:val="aff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7A9C">
        <w:rPr>
          <w:rFonts w:ascii="Times New Roman" w:hAnsi="Times New Roman"/>
          <w:sz w:val="24"/>
          <w:szCs w:val="24"/>
        </w:rPr>
        <w:t xml:space="preserve">Конструкцией контейнера ДЭС должна быть обеспечена безопасность обслуживающего персонала от травмирования вращающимися и подвижными частями и получения ожогов от </w:t>
      </w:r>
      <w:proofErr w:type="gramStart"/>
      <w:r w:rsidRPr="00917A9C">
        <w:rPr>
          <w:rFonts w:ascii="Times New Roman" w:hAnsi="Times New Roman"/>
          <w:sz w:val="24"/>
          <w:szCs w:val="24"/>
        </w:rPr>
        <w:t>нагретых  до</w:t>
      </w:r>
      <w:proofErr w:type="gramEnd"/>
      <w:r w:rsidRPr="00917A9C">
        <w:rPr>
          <w:rFonts w:ascii="Times New Roman" w:hAnsi="Times New Roman"/>
          <w:sz w:val="24"/>
          <w:szCs w:val="24"/>
        </w:rPr>
        <w:t xml:space="preserve"> высокой температуры частей </w:t>
      </w:r>
      <w:r>
        <w:rPr>
          <w:rFonts w:ascii="Times New Roman" w:hAnsi="Times New Roman"/>
          <w:sz w:val="24"/>
          <w:szCs w:val="24"/>
        </w:rPr>
        <w:t>ДЭС (Дизельных электростанций)</w:t>
      </w:r>
      <w:r w:rsidRPr="00917A9C">
        <w:rPr>
          <w:rFonts w:ascii="Times New Roman" w:hAnsi="Times New Roman"/>
          <w:sz w:val="24"/>
          <w:szCs w:val="24"/>
        </w:rPr>
        <w:t>.</w:t>
      </w:r>
    </w:p>
    <w:p w14:paraId="463C4694" w14:textId="77777777" w:rsidR="00271838" w:rsidRPr="00F62928" w:rsidRDefault="00271838" w:rsidP="00271838">
      <w:pPr>
        <w:tabs>
          <w:tab w:val="num" w:pos="128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62928">
        <w:t xml:space="preserve">Электроагрегаты должны отвечать требованиям пожарной безопасности по ГОСТ </w:t>
      </w:r>
      <w:proofErr w:type="gramStart"/>
      <w:r w:rsidRPr="00F62928">
        <w:t>12.1.004-91</w:t>
      </w:r>
      <w:proofErr w:type="gramEnd"/>
      <w:r w:rsidRPr="00F62928">
        <w:t>.</w:t>
      </w:r>
    </w:p>
    <w:p w14:paraId="116C7EF9" w14:textId="77777777" w:rsidR="00271838" w:rsidRPr="00F62928" w:rsidRDefault="00271838" w:rsidP="00271838">
      <w:pPr>
        <w:tabs>
          <w:tab w:val="num" w:pos="2160"/>
        </w:tabs>
        <w:rPr>
          <w:b/>
          <w:bCs/>
        </w:rPr>
      </w:pPr>
    </w:p>
    <w:p w14:paraId="0A4FDCD1" w14:textId="77777777" w:rsidR="00271838" w:rsidRPr="00F62928" w:rsidRDefault="00271838" w:rsidP="00271838">
      <w:pPr>
        <w:tabs>
          <w:tab w:val="num" w:pos="2160"/>
        </w:tabs>
      </w:pPr>
    </w:p>
    <w:p w14:paraId="34D706E8" w14:textId="77777777" w:rsidR="00271838" w:rsidRPr="00917A9C" w:rsidRDefault="00271838" w:rsidP="00271838">
      <w:pPr>
        <w:pStyle w:val="3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0C8F9" w14:textId="77777777" w:rsidR="00271838" w:rsidRPr="00917A9C" w:rsidRDefault="00271838" w:rsidP="00271838">
      <w:pPr>
        <w:pStyle w:val="3f1"/>
        <w:shd w:val="clear" w:color="auto" w:fill="auto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17A9C">
        <w:rPr>
          <w:rFonts w:ascii="Times New Roman" w:hAnsi="Times New Roman"/>
          <w:sz w:val="24"/>
          <w:szCs w:val="24"/>
        </w:rPr>
        <w:t xml:space="preserve">Климатическое исполнение электроагрегатов - УХЛ категории размещения 1 по ГОСТ </w:t>
      </w:r>
      <w:proofErr w:type="gramStart"/>
      <w:r w:rsidRPr="00917A9C">
        <w:rPr>
          <w:rFonts w:ascii="Times New Roman" w:hAnsi="Times New Roman"/>
          <w:sz w:val="24"/>
          <w:szCs w:val="24"/>
        </w:rPr>
        <w:t>15150-69</w:t>
      </w:r>
      <w:proofErr w:type="gramEnd"/>
      <w:r w:rsidRPr="00917A9C">
        <w:rPr>
          <w:rFonts w:ascii="Times New Roman" w:hAnsi="Times New Roman"/>
          <w:sz w:val="24"/>
          <w:szCs w:val="24"/>
        </w:rPr>
        <w:t>.</w:t>
      </w:r>
    </w:p>
    <w:p w14:paraId="429AD85E" w14:textId="77777777" w:rsidR="00271838" w:rsidRPr="00917A9C" w:rsidRDefault="00271838" w:rsidP="00271838">
      <w:pPr>
        <w:pStyle w:val="3f1"/>
        <w:shd w:val="clear" w:color="auto" w:fill="auto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17A9C">
        <w:rPr>
          <w:rFonts w:ascii="Times New Roman" w:hAnsi="Times New Roman"/>
          <w:sz w:val="24"/>
          <w:szCs w:val="24"/>
        </w:rPr>
        <w:t>В дальнейшем по тексту приняты следующие сокращения:</w:t>
      </w:r>
    </w:p>
    <w:p w14:paraId="496B54CE" w14:textId="77777777" w:rsidR="00271838" w:rsidRPr="00917A9C" w:rsidRDefault="00271838" w:rsidP="00271838">
      <w:pPr>
        <w:pStyle w:val="3f1"/>
        <w:shd w:val="clear" w:color="auto" w:fill="auto"/>
        <w:tabs>
          <w:tab w:val="left" w:pos="2268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17A9C">
        <w:rPr>
          <w:rFonts w:ascii="Times New Roman" w:hAnsi="Times New Roman"/>
          <w:sz w:val="24"/>
          <w:szCs w:val="24"/>
        </w:rPr>
        <w:t>АКБ</w:t>
      </w:r>
      <w:r w:rsidRPr="00917A9C">
        <w:rPr>
          <w:rFonts w:ascii="Times New Roman" w:hAnsi="Times New Roman"/>
          <w:sz w:val="24"/>
          <w:szCs w:val="24"/>
        </w:rPr>
        <w:tab/>
        <w:t>— аккумуляторная батарея</w:t>
      </w:r>
    </w:p>
    <w:p w14:paraId="35A147B1" w14:textId="77777777" w:rsidR="00271838" w:rsidRPr="00917A9C" w:rsidRDefault="00271838" w:rsidP="00271838">
      <w:pPr>
        <w:pStyle w:val="3f1"/>
        <w:shd w:val="clear" w:color="auto" w:fill="auto"/>
        <w:tabs>
          <w:tab w:val="left" w:pos="2260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17A9C">
        <w:rPr>
          <w:rFonts w:ascii="Times New Roman" w:hAnsi="Times New Roman"/>
          <w:sz w:val="24"/>
          <w:szCs w:val="24"/>
        </w:rPr>
        <w:t>АД</w:t>
      </w:r>
      <w:r w:rsidRPr="00917A9C">
        <w:rPr>
          <w:rFonts w:ascii="Times New Roman" w:hAnsi="Times New Roman"/>
          <w:sz w:val="24"/>
          <w:szCs w:val="24"/>
        </w:rPr>
        <w:tab/>
        <w:t>— электроагрегат</w:t>
      </w:r>
    </w:p>
    <w:p w14:paraId="07481783" w14:textId="77777777" w:rsidR="00271838" w:rsidRPr="00917A9C" w:rsidRDefault="00271838" w:rsidP="00271838">
      <w:pPr>
        <w:pStyle w:val="3f1"/>
        <w:shd w:val="clear" w:color="auto" w:fill="auto"/>
        <w:tabs>
          <w:tab w:val="left" w:pos="2268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17A9C">
        <w:rPr>
          <w:rFonts w:ascii="Times New Roman" w:hAnsi="Times New Roman"/>
          <w:sz w:val="24"/>
          <w:szCs w:val="24"/>
        </w:rPr>
        <w:t>ЩУ</w:t>
      </w:r>
      <w:r w:rsidRPr="00917A9C">
        <w:rPr>
          <w:rFonts w:ascii="Times New Roman" w:hAnsi="Times New Roman"/>
          <w:sz w:val="24"/>
          <w:szCs w:val="24"/>
        </w:rPr>
        <w:tab/>
        <w:t>— щит управления</w:t>
      </w:r>
    </w:p>
    <w:p w14:paraId="73BAB7A1" w14:textId="77777777" w:rsidR="00271838" w:rsidRPr="00917A9C" w:rsidRDefault="00271838" w:rsidP="00271838">
      <w:pPr>
        <w:pStyle w:val="3f1"/>
        <w:tabs>
          <w:tab w:val="left" w:pos="2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3A0C9" w14:textId="77777777" w:rsidR="00271838" w:rsidRPr="00917A9C" w:rsidRDefault="00271838" w:rsidP="00271838">
      <w:pPr>
        <w:pStyle w:val="3f1"/>
        <w:shd w:val="clear" w:color="auto" w:fill="auto"/>
        <w:tabs>
          <w:tab w:val="left" w:pos="2260"/>
        </w:tabs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</w:p>
    <w:p w14:paraId="3ADC1E41" w14:textId="77777777" w:rsidR="00271838" w:rsidRPr="00917A9C" w:rsidRDefault="00271838" w:rsidP="00271838">
      <w:pPr>
        <w:pStyle w:val="23"/>
        <w:ind w:firstLine="0"/>
        <w:jc w:val="center"/>
      </w:pPr>
      <w:r w:rsidRPr="00917A9C">
        <w:lastRenderedPageBreak/>
        <w:t>Обозначение электроагрегата расшифровывается следующим образом:</w:t>
      </w:r>
    </w:p>
    <w:p w14:paraId="29817849" w14:textId="77777777" w:rsidR="00271838" w:rsidRPr="00F62928" w:rsidRDefault="00271838" w:rsidP="00271838">
      <w:pPr>
        <w:tabs>
          <w:tab w:val="num" w:pos="2160"/>
        </w:tabs>
        <w:rPr>
          <w:noProof/>
        </w:rPr>
      </w:pPr>
    </w:p>
    <w:p w14:paraId="66F045BC" w14:textId="1EF7F6DF" w:rsidR="00271838" w:rsidRDefault="00271838" w:rsidP="00271838">
      <w:pPr>
        <w:tabs>
          <w:tab w:val="num" w:pos="2160"/>
        </w:tabs>
        <w:rPr>
          <w:noProof/>
        </w:rPr>
      </w:pPr>
      <w:r w:rsidRPr="00CF70B5">
        <w:rPr>
          <w:noProof/>
        </w:rPr>
        <w:drawing>
          <wp:inline distT="0" distB="0" distL="0" distR="0" wp14:anchorId="36C6A3DD" wp14:editId="16A3A4DA">
            <wp:extent cx="4462145" cy="2084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0267F" w14:textId="77777777" w:rsidR="00271838" w:rsidRDefault="00271838" w:rsidP="00271838">
      <w:pPr>
        <w:tabs>
          <w:tab w:val="num" w:pos="2160"/>
        </w:tabs>
        <w:rPr>
          <w:noProof/>
        </w:rPr>
      </w:pPr>
    </w:p>
    <w:p w14:paraId="42C1B0E0" w14:textId="77777777" w:rsidR="00271838" w:rsidRDefault="00271838" w:rsidP="00271838">
      <w:pPr>
        <w:tabs>
          <w:tab w:val="num" w:pos="2160"/>
        </w:tabs>
        <w:jc w:val="center"/>
        <w:rPr>
          <w:b/>
          <w:bCs/>
        </w:rPr>
      </w:pPr>
    </w:p>
    <w:p w14:paraId="1BAB59F1" w14:textId="77777777" w:rsidR="00271838" w:rsidRPr="00F62928" w:rsidRDefault="00271838" w:rsidP="00271838">
      <w:pPr>
        <w:tabs>
          <w:tab w:val="num" w:pos="2160"/>
        </w:tabs>
        <w:jc w:val="center"/>
        <w:rPr>
          <w:b/>
          <w:bCs/>
        </w:rPr>
      </w:pPr>
      <w:r>
        <w:rPr>
          <w:b/>
          <w:bCs/>
        </w:rPr>
        <w:t>Таблица т</w:t>
      </w:r>
      <w:r w:rsidRPr="00F62928">
        <w:rPr>
          <w:b/>
          <w:bCs/>
        </w:rPr>
        <w:t>ехнически</w:t>
      </w:r>
      <w:r>
        <w:rPr>
          <w:b/>
          <w:bCs/>
        </w:rPr>
        <w:t>х</w:t>
      </w:r>
      <w:r w:rsidRPr="00F62928">
        <w:rPr>
          <w:b/>
          <w:bCs/>
        </w:rPr>
        <w:t xml:space="preserve"> характеристик</w:t>
      </w:r>
      <w:r>
        <w:rPr>
          <w:b/>
          <w:bCs/>
        </w:rPr>
        <w:t xml:space="preserve"> </w:t>
      </w:r>
      <w:r w:rsidRPr="00F62928">
        <w:rPr>
          <w:b/>
          <w:bCs/>
        </w:rPr>
        <w:t>дизельных электростанций</w:t>
      </w:r>
      <w:r>
        <w:rPr>
          <w:b/>
          <w:bCs/>
        </w:rPr>
        <w:t xml:space="preserve"> </w:t>
      </w:r>
      <w:r w:rsidRPr="00F62928">
        <w:rPr>
          <w:b/>
          <w:bCs/>
        </w:rPr>
        <w:t>(ДЭС)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482"/>
        <w:gridCol w:w="2930"/>
        <w:gridCol w:w="898"/>
      </w:tblGrid>
      <w:tr w:rsidR="00271838" w:rsidRPr="00B01894" w14:paraId="24DDDDFE" w14:textId="77777777" w:rsidTr="00610493">
        <w:trPr>
          <w:trHeight w:val="361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14:paraId="17A640DB" w14:textId="77777777" w:rsidR="00271838" w:rsidRPr="00F62928" w:rsidRDefault="00271838" w:rsidP="00610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01894">
              <w:rPr>
                <w:b/>
                <w:bCs/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12BDEA" w14:textId="77777777" w:rsidR="00271838" w:rsidRPr="00F62928" w:rsidRDefault="00271838" w:rsidP="00610493">
            <w:pPr>
              <w:jc w:val="center"/>
              <w:rPr>
                <w:b/>
                <w:bCs/>
                <w:sz w:val="20"/>
                <w:szCs w:val="20"/>
              </w:rPr>
            </w:pPr>
            <w:r w:rsidRPr="002E2987">
              <w:rPr>
                <w:b/>
                <w:bCs/>
                <w:sz w:val="20"/>
                <w:szCs w:val="20"/>
              </w:rPr>
              <w:t>Тип Площ</w:t>
            </w:r>
            <w:r w:rsidRPr="00B01894">
              <w:rPr>
                <w:b/>
                <w:bCs/>
                <w:sz w:val="20"/>
                <w:szCs w:val="20"/>
              </w:rPr>
              <w:t>адки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14:paraId="4A0CA83A" w14:textId="77777777" w:rsidR="00271838" w:rsidRPr="002E2987" w:rsidRDefault="00271838" w:rsidP="00610493">
            <w:pPr>
              <w:jc w:val="center"/>
              <w:rPr>
                <w:b/>
                <w:bCs/>
                <w:sz w:val="20"/>
                <w:szCs w:val="20"/>
              </w:rPr>
            </w:pPr>
            <w:r w:rsidRPr="002673D9">
              <w:rPr>
                <w:b/>
                <w:bCs/>
                <w:sz w:val="20"/>
                <w:szCs w:val="20"/>
              </w:rPr>
              <w:t>На</w:t>
            </w:r>
            <w:r w:rsidRPr="002E2987">
              <w:rPr>
                <w:b/>
                <w:bCs/>
                <w:sz w:val="20"/>
                <w:szCs w:val="20"/>
              </w:rPr>
              <w:t>именование работы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14:paraId="629E9A53" w14:textId="77777777" w:rsidR="00271838" w:rsidRPr="00B01894" w:rsidRDefault="00271838" w:rsidP="006104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Мощность ДЭС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9935983" w14:textId="77777777" w:rsidR="00271838" w:rsidRPr="009C0539" w:rsidRDefault="00271838" w:rsidP="006104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271838" w:rsidRPr="00B01894" w14:paraId="47CB2A40" w14:textId="77777777" w:rsidTr="00610493">
        <w:trPr>
          <w:trHeight w:val="26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E9A2639" w14:textId="77777777" w:rsidR="00271838" w:rsidRPr="00B01894" w:rsidRDefault="00271838" w:rsidP="006104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ТРп</w:t>
            </w:r>
            <w:proofErr w:type="spellEnd"/>
            <w:r>
              <w:rPr>
                <w:sz w:val="20"/>
                <w:szCs w:val="20"/>
              </w:rPr>
              <w:t xml:space="preserve"> Идрица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94774" w14:textId="77777777" w:rsidR="00271838" w:rsidRPr="00B01894" w:rsidRDefault="00271838" w:rsidP="0061049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1с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14:paraId="20F6F29A" w14:textId="77777777" w:rsidR="00271838" w:rsidRPr="00F62928" w:rsidRDefault="00271838" w:rsidP="00610493">
            <w:pPr>
              <w:jc w:val="center"/>
              <w:rPr>
                <w:sz w:val="20"/>
                <w:szCs w:val="20"/>
              </w:rPr>
            </w:pPr>
            <w:r w:rsidRPr="002673D9">
              <w:rPr>
                <w:sz w:val="20"/>
                <w:szCs w:val="20"/>
              </w:rPr>
              <w:t>И</w:t>
            </w:r>
            <w:r w:rsidRPr="002E2987">
              <w:rPr>
                <w:sz w:val="20"/>
                <w:szCs w:val="20"/>
              </w:rPr>
              <w:t>зготовление</w:t>
            </w:r>
            <w:r>
              <w:rPr>
                <w:sz w:val="20"/>
                <w:szCs w:val="20"/>
              </w:rPr>
              <w:t xml:space="preserve"> и поставка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CC5C008" w14:textId="77777777" w:rsidR="00271838" w:rsidRPr="00BB467D" w:rsidRDefault="00271838" w:rsidP="006104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29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ДЭС</w:t>
            </w:r>
            <w:r w:rsidRPr="00F62928">
              <w:rPr>
                <w:sz w:val="20"/>
                <w:szCs w:val="20"/>
              </w:rPr>
              <w:t xml:space="preserve"> основная мощность =275кВА/220</w:t>
            </w:r>
            <w:proofErr w:type="gramStart"/>
            <w:r w:rsidRPr="00F62928">
              <w:rPr>
                <w:sz w:val="20"/>
                <w:szCs w:val="20"/>
              </w:rPr>
              <w:t>кВт(</w:t>
            </w:r>
            <w:proofErr w:type="gramEnd"/>
            <w:r w:rsidRPr="00F62928">
              <w:rPr>
                <w:sz w:val="20"/>
                <w:szCs w:val="20"/>
              </w:rPr>
              <w:t>мощность одной установки). Резервная мощность=300кВА/240кВт</w:t>
            </w:r>
            <w:r w:rsidRPr="00BB467D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14:paraId="0964D4B1" w14:textId="77777777" w:rsidR="00271838" w:rsidRPr="00F62928" w:rsidRDefault="00271838" w:rsidP="00610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C403F59" w14:textId="77777777" w:rsidR="00271838" w:rsidRPr="0080255F" w:rsidRDefault="00271838" w:rsidP="00610493">
            <w:pPr>
              <w:jc w:val="center"/>
              <w:rPr>
                <w:sz w:val="20"/>
                <w:szCs w:val="20"/>
              </w:rPr>
            </w:pPr>
            <w:r w:rsidRPr="0080255F">
              <w:rPr>
                <w:sz w:val="20"/>
                <w:szCs w:val="20"/>
              </w:rPr>
              <w:t>2</w:t>
            </w:r>
          </w:p>
        </w:tc>
      </w:tr>
      <w:tr w:rsidR="00271838" w:rsidRPr="00B01894" w14:paraId="57C070B0" w14:textId="77777777" w:rsidTr="00610493">
        <w:trPr>
          <w:trHeight w:val="26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820A8E6" w14:textId="77777777" w:rsidR="00271838" w:rsidRPr="00B01894" w:rsidRDefault="00271838" w:rsidP="0061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НУП </w:t>
            </w:r>
            <w:proofErr w:type="spellStart"/>
            <w:r>
              <w:rPr>
                <w:sz w:val="20"/>
                <w:szCs w:val="20"/>
              </w:rPr>
              <w:t>Волнеино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7FC5C9D" w14:textId="77777777" w:rsidR="00271838" w:rsidRDefault="00271838" w:rsidP="0061049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8с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779E3CE" w14:textId="77777777" w:rsidR="00271838" w:rsidRPr="00B01894" w:rsidDel="00D675EE" w:rsidRDefault="00271838" w:rsidP="00610493">
            <w:pPr>
              <w:jc w:val="center"/>
              <w:rPr>
                <w:sz w:val="20"/>
                <w:szCs w:val="20"/>
              </w:rPr>
            </w:pPr>
            <w:r w:rsidRPr="002673D9">
              <w:rPr>
                <w:sz w:val="20"/>
                <w:szCs w:val="20"/>
              </w:rPr>
              <w:t>И</w:t>
            </w:r>
            <w:r w:rsidRPr="002E2987">
              <w:rPr>
                <w:sz w:val="20"/>
                <w:szCs w:val="20"/>
              </w:rPr>
              <w:t>зготовление</w:t>
            </w:r>
            <w:r>
              <w:rPr>
                <w:sz w:val="20"/>
                <w:szCs w:val="20"/>
              </w:rPr>
              <w:t xml:space="preserve"> и поставка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A25178D" w14:textId="77777777" w:rsidR="00271838" w:rsidRPr="00F62928" w:rsidRDefault="00271838" w:rsidP="00610493">
            <w:pPr>
              <w:rPr>
                <w:sz w:val="18"/>
                <w:szCs w:val="18"/>
              </w:rPr>
            </w:pPr>
            <w:r w:rsidRPr="00F62928"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ДЭС</w:t>
            </w:r>
            <w:r w:rsidRPr="00F62928">
              <w:rPr>
                <w:sz w:val="20"/>
                <w:szCs w:val="20"/>
              </w:rPr>
              <w:t xml:space="preserve"> </w:t>
            </w:r>
            <w:r w:rsidRPr="00F62928">
              <w:rPr>
                <w:sz w:val="18"/>
                <w:szCs w:val="18"/>
              </w:rPr>
              <w:t>основная мощность =80кВА/64кВт;</w:t>
            </w:r>
          </w:p>
          <w:p w14:paraId="4C053B29" w14:textId="77777777" w:rsidR="00271838" w:rsidRPr="00F62928" w:rsidRDefault="00271838" w:rsidP="00610493">
            <w:pPr>
              <w:rPr>
                <w:sz w:val="20"/>
                <w:szCs w:val="20"/>
              </w:rPr>
            </w:pPr>
            <w:r w:rsidRPr="00F62928">
              <w:rPr>
                <w:sz w:val="18"/>
                <w:szCs w:val="18"/>
              </w:rPr>
              <w:t>- Резервная мощность=88кВА/70,4кВт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FBB83E9" w14:textId="77777777" w:rsidR="00271838" w:rsidRPr="0080255F" w:rsidRDefault="00271838" w:rsidP="00610493">
            <w:pPr>
              <w:jc w:val="center"/>
              <w:rPr>
                <w:sz w:val="20"/>
                <w:szCs w:val="20"/>
              </w:rPr>
            </w:pPr>
            <w:r w:rsidRPr="0080255F">
              <w:rPr>
                <w:sz w:val="20"/>
                <w:szCs w:val="20"/>
              </w:rPr>
              <w:t>2</w:t>
            </w:r>
          </w:p>
        </w:tc>
      </w:tr>
      <w:tr w:rsidR="00271838" w:rsidRPr="00B01894" w14:paraId="73709C1F" w14:textId="77777777" w:rsidTr="00610493">
        <w:trPr>
          <w:trHeight w:val="26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CAFF146" w14:textId="77777777" w:rsidR="00271838" w:rsidRPr="00B01894" w:rsidRDefault="00271838" w:rsidP="0061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НУП </w:t>
            </w:r>
            <w:proofErr w:type="spellStart"/>
            <w:r>
              <w:rPr>
                <w:sz w:val="20"/>
                <w:szCs w:val="20"/>
              </w:rPr>
              <w:t>Овечково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4C7BC08" w14:textId="77777777" w:rsidR="00271838" w:rsidRDefault="00271838" w:rsidP="0061049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8с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D856231" w14:textId="77777777" w:rsidR="00271838" w:rsidRPr="00B01894" w:rsidDel="00D675EE" w:rsidRDefault="00271838" w:rsidP="00610493">
            <w:pPr>
              <w:jc w:val="center"/>
              <w:rPr>
                <w:sz w:val="20"/>
                <w:szCs w:val="20"/>
              </w:rPr>
            </w:pPr>
            <w:r w:rsidRPr="002673D9">
              <w:rPr>
                <w:sz w:val="20"/>
                <w:szCs w:val="20"/>
              </w:rPr>
              <w:t>И</w:t>
            </w:r>
            <w:r w:rsidRPr="002E2987">
              <w:rPr>
                <w:sz w:val="20"/>
                <w:szCs w:val="20"/>
              </w:rPr>
              <w:t>зготовление</w:t>
            </w:r>
            <w:r>
              <w:rPr>
                <w:sz w:val="20"/>
                <w:szCs w:val="20"/>
              </w:rPr>
              <w:t xml:space="preserve"> и поставка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11498C3" w14:textId="77777777" w:rsidR="00271838" w:rsidRPr="00F62928" w:rsidRDefault="00271838" w:rsidP="00610493">
            <w:pPr>
              <w:rPr>
                <w:sz w:val="18"/>
                <w:szCs w:val="18"/>
              </w:rPr>
            </w:pPr>
            <w:r w:rsidRPr="00F62928"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ДЭС</w:t>
            </w:r>
            <w:r w:rsidRPr="00F62928">
              <w:rPr>
                <w:sz w:val="20"/>
                <w:szCs w:val="20"/>
              </w:rPr>
              <w:t xml:space="preserve"> </w:t>
            </w:r>
            <w:r w:rsidRPr="00F62928">
              <w:rPr>
                <w:sz w:val="18"/>
                <w:szCs w:val="18"/>
              </w:rPr>
              <w:t>основная мощность =80кВА/64кВт;</w:t>
            </w:r>
          </w:p>
          <w:p w14:paraId="1E355C11" w14:textId="77777777" w:rsidR="00271838" w:rsidRPr="00F62928" w:rsidRDefault="00271838" w:rsidP="00610493">
            <w:pPr>
              <w:rPr>
                <w:sz w:val="20"/>
                <w:szCs w:val="20"/>
              </w:rPr>
            </w:pPr>
            <w:r w:rsidRPr="00F62928">
              <w:rPr>
                <w:sz w:val="18"/>
                <w:szCs w:val="18"/>
              </w:rPr>
              <w:t>- Резервная мощность=88кВА/70,4кВт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019A8E2" w14:textId="77777777" w:rsidR="00271838" w:rsidRPr="0080255F" w:rsidRDefault="00271838" w:rsidP="00610493">
            <w:pPr>
              <w:jc w:val="center"/>
              <w:rPr>
                <w:sz w:val="20"/>
                <w:szCs w:val="20"/>
              </w:rPr>
            </w:pPr>
            <w:r w:rsidRPr="0080255F">
              <w:rPr>
                <w:sz w:val="20"/>
                <w:szCs w:val="20"/>
              </w:rPr>
              <w:t>2</w:t>
            </w:r>
          </w:p>
        </w:tc>
      </w:tr>
      <w:tr w:rsidR="00271838" w:rsidRPr="00B01894" w14:paraId="112680B8" w14:textId="77777777" w:rsidTr="00610493">
        <w:trPr>
          <w:trHeight w:val="26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222500B" w14:textId="77777777" w:rsidR="00271838" w:rsidRPr="00B01894" w:rsidRDefault="00271838" w:rsidP="0061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НУП Андриаполь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58426" w14:textId="77777777" w:rsidR="00271838" w:rsidRDefault="00271838" w:rsidP="0061049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8с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68B6A98" w14:textId="77777777" w:rsidR="00271838" w:rsidRPr="00B01894" w:rsidDel="00D675EE" w:rsidRDefault="00271838" w:rsidP="00610493">
            <w:pPr>
              <w:jc w:val="center"/>
              <w:rPr>
                <w:sz w:val="20"/>
                <w:szCs w:val="20"/>
              </w:rPr>
            </w:pPr>
            <w:r w:rsidRPr="002673D9">
              <w:rPr>
                <w:sz w:val="20"/>
                <w:szCs w:val="20"/>
              </w:rPr>
              <w:t>И</w:t>
            </w:r>
            <w:r w:rsidRPr="002E2987">
              <w:rPr>
                <w:sz w:val="20"/>
                <w:szCs w:val="20"/>
              </w:rPr>
              <w:t>зготовление</w:t>
            </w:r>
            <w:r>
              <w:rPr>
                <w:sz w:val="20"/>
                <w:szCs w:val="20"/>
              </w:rPr>
              <w:t xml:space="preserve"> и поставка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D84F2F5" w14:textId="77777777" w:rsidR="00271838" w:rsidRPr="00F62928" w:rsidRDefault="00271838" w:rsidP="00610493">
            <w:pPr>
              <w:rPr>
                <w:sz w:val="18"/>
                <w:szCs w:val="18"/>
              </w:rPr>
            </w:pPr>
            <w:r w:rsidRPr="00F62928"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ДЭС</w:t>
            </w:r>
            <w:r w:rsidRPr="00F62928">
              <w:rPr>
                <w:sz w:val="20"/>
                <w:szCs w:val="20"/>
              </w:rPr>
              <w:t xml:space="preserve"> </w:t>
            </w:r>
            <w:r w:rsidRPr="00F62928">
              <w:rPr>
                <w:sz w:val="18"/>
                <w:szCs w:val="18"/>
              </w:rPr>
              <w:t>основная мощность =80кВА/64кВт;</w:t>
            </w:r>
          </w:p>
          <w:p w14:paraId="60695B26" w14:textId="77777777" w:rsidR="00271838" w:rsidRPr="00F62928" w:rsidRDefault="00271838" w:rsidP="00610493">
            <w:pPr>
              <w:rPr>
                <w:sz w:val="20"/>
                <w:szCs w:val="20"/>
              </w:rPr>
            </w:pPr>
            <w:r w:rsidRPr="00F62928">
              <w:rPr>
                <w:sz w:val="18"/>
                <w:szCs w:val="18"/>
              </w:rPr>
              <w:t>- Резервная мощность=88кВА/70,4кВт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4DA98D8" w14:textId="77777777" w:rsidR="00271838" w:rsidRPr="0080255F" w:rsidRDefault="00271838" w:rsidP="00610493">
            <w:pPr>
              <w:jc w:val="center"/>
              <w:rPr>
                <w:sz w:val="20"/>
                <w:szCs w:val="20"/>
              </w:rPr>
            </w:pPr>
            <w:r w:rsidRPr="0080255F">
              <w:rPr>
                <w:sz w:val="20"/>
                <w:szCs w:val="20"/>
              </w:rPr>
              <w:t>2</w:t>
            </w:r>
          </w:p>
        </w:tc>
      </w:tr>
      <w:tr w:rsidR="00271838" w:rsidRPr="00B01894" w14:paraId="23A8B30C" w14:textId="77777777" w:rsidTr="00610493">
        <w:trPr>
          <w:trHeight w:val="26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D24DC0D" w14:textId="77777777" w:rsidR="00271838" w:rsidRPr="00B01894" w:rsidRDefault="00271838" w:rsidP="0061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НУП </w:t>
            </w:r>
            <w:proofErr w:type="spellStart"/>
            <w:r>
              <w:rPr>
                <w:sz w:val="20"/>
                <w:szCs w:val="20"/>
              </w:rPr>
              <w:t>Филистово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A1AA3F5" w14:textId="77777777" w:rsidR="00271838" w:rsidRDefault="00271838" w:rsidP="0061049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8с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B10C18C" w14:textId="77777777" w:rsidR="00271838" w:rsidRPr="00B01894" w:rsidDel="00D675EE" w:rsidRDefault="00271838" w:rsidP="00610493">
            <w:pPr>
              <w:jc w:val="center"/>
              <w:rPr>
                <w:sz w:val="20"/>
                <w:szCs w:val="20"/>
              </w:rPr>
            </w:pPr>
            <w:r w:rsidRPr="002673D9">
              <w:rPr>
                <w:sz w:val="20"/>
                <w:szCs w:val="20"/>
              </w:rPr>
              <w:t>И</w:t>
            </w:r>
            <w:r w:rsidRPr="002E2987">
              <w:rPr>
                <w:sz w:val="20"/>
                <w:szCs w:val="20"/>
              </w:rPr>
              <w:t>зготовление</w:t>
            </w:r>
            <w:r>
              <w:rPr>
                <w:sz w:val="20"/>
                <w:szCs w:val="20"/>
              </w:rPr>
              <w:t xml:space="preserve"> и поставка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CDE0601" w14:textId="77777777" w:rsidR="00271838" w:rsidRPr="00F62928" w:rsidRDefault="00271838" w:rsidP="00610493">
            <w:pPr>
              <w:rPr>
                <w:sz w:val="18"/>
                <w:szCs w:val="18"/>
              </w:rPr>
            </w:pPr>
            <w:r w:rsidRPr="00F62928"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ДЭС</w:t>
            </w:r>
            <w:r w:rsidRPr="00F62928">
              <w:rPr>
                <w:sz w:val="20"/>
                <w:szCs w:val="20"/>
              </w:rPr>
              <w:t xml:space="preserve"> </w:t>
            </w:r>
            <w:r w:rsidRPr="00F62928">
              <w:rPr>
                <w:sz w:val="18"/>
                <w:szCs w:val="18"/>
              </w:rPr>
              <w:t>основная мощность =80кВА/64кВт;</w:t>
            </w:r>
          </w:p>
          <w:p w14:paraId="4C992EA7" w14:textId="77777777" w:rsidR="00271838" w:rsidRPr="00F62928" w:rsidRDefault="00271838" w:rsidP="00610493">
            <w:pPr>
              <w:rPr>
                <w:sz w:val="20"/>
                <w:szCs w:val="20"/>
              </w:rPr>
            </w:pPr>
            <w:r w:rsidRPr="00F62928">
              <w:rPr>
                <w:sz w:val="18"/>
                <w:szCs w:val="18"/>
              </w:rPr>
              <w:t>- Резервная мощность=88кВА/70,4кВт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B9F91CA" w14:textId="77777777" w:rsidR="00271838" w:rsidRPr="0080255F" w:rsidRDefault="00271838" w:rsidP="00610493">
            <w:pPr>
              <w:jc w:val="center"/>
              <w:rPr>
                <w:sz w:val="20"/>
                <w:szCs w:val="20"/>
              </w:rPr>
            </w:pPr>
            <w:r w:rsidRPr="0080255F">
              <w:rPr>
                <w:sz w:val="20"/>
                <w:szCs w:val="20"/>
              </w:rPr>
              <w:t>2</w:t>
            </w:r>
          </w:p>
        </w:tc>
      </w:tr>
      <w:tr w:rsidR="00271838" w:rsidRPr="00B01894" w14:paraId="16C14EAA" w14:textId="77777777" w:rsidTr="00610493">
        <w:trPr>
          <w:trHeight w:val="26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9E9A3D6" w14:textId="77777777" w:rsidR="00271838" w:rsidRPr="00B01894" w:rsidRDefault="00271838" w:rsidP="0061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НУП Кувшиново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EFF5E" w14:textId="77777777" w:rsidR="00271838" w:rsidRDefault="00271838" w:rsidP="0061049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8с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2D77C96" w14:textId="77777777" w:rsidR="00271838" w:rsidRPr="00B01894" w:rsidDel="00D675EE" w:rsidRDefault="00271838" w:rsidP="00610493">
            <w:pPr>
              <w:jc w:val="center"/>
              <w:rPr>
                <w:sz w:val="20"/>
                <w:szCs w:val="20"/>
              </w:rPr>
            </w:pPr>
            <w:r w:rsidRPr="002673D9">
              <w:rPr>
                <w:sz w:val="20"/>
                <w:szCs w:val="20"/>
              </w:rPr>
              <w:t>И</w:t>
            </w:r>
            <w:r w:rsidRPr="002E2987">
              <w:rPr>
                <w:sz w:val="20"/>
                <w:szCs w:val="20"/>
              </w:rPr>
              <w:t>зготовление</w:t>
            </w:r>
            <w:r>
              <w:rPr>
                <w:sz w:val="20"/>
                <w:szCs w:val="20"/>
              </w:rPr>
              <w:t xml:space="preserve"> и поставка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FD34C3F" w14:textId="77777777" w:rsidR="00271838" w:rsidRPr="00F62928" w:rsidRDefault="00271838" w:rsidP="00610493">
            <w:pPr>
              <w:rPr>
                <w:sz w:val="18"/>
                <w:szCs w:val="18"/>
              </w:rPr>
            </w:pPr>
            <w:r w:rsidRPr="00F62928"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ДЭС</w:t>
            </w:r>
            <w:r w:rsidRPr="00F62928">
              <w:rPr>
                <w:sz w:val="20"/>
                <w:szCs w:val="20"/>
              </w:rPr>
              <w:t xml:space="preserve"> </w:t>
            </w:r>
            <w:r w:rsidRPr="00F62928">
              <w:rPr>
                <w:sz w:val="18"/>
                <w:szCs w:val="18"/>
              </w:rPr>
              <w:t>основная мощность =80кВА/64кВт;</w:t>
            </w:r>
          </w:p>
          <w:p w14:paraId="18211136" w14:textId="77777777" w:rsidR="00271838" w:rsidRPr="00F62928" w:rsidRDefault="00271838" w:rsidP="00610493">
            <w:pPr>
              <w:rPr>
                <w:sz w:val="20"/>
                <w:szCs w:val="20"/>
              </w:rPr>
            </w:pPr>
            <w:r w:rsidRPr="00F62928">
              <w:rPr>
                <w:sz w:val="18"/>
                <w:szCs w:val="18"/>
              </w:rPr>
              <w:t>- Резервная мощность=88кВА/70,4кВт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79E1610" w14:textId="77777777" w:rsidR="00271838" w:rsidRPr="0080255F" w:rsidRDefault="00271838" w:rsidP="00610493">
            <w:pPr>
              <w:jc w:val="center"/>
              <w:rPr>
                <w:sz w:val="20"/>
                <w:szCs w:val="20"/>
              </w:rPr>
            </w:pPr>
            <w:r w:rsidRPr="0080255F">
              <w:rPr>
                <w:sz w:val="20"/>
                <w:szCs w:val="20"/>
              </w:rPr>
              <w:t>2</w:t>
            </w:r>
          </w:p>
        </w:tc>
      </w:tr>
    </w:tbl>
    <w:p w14:paraId="10F383FC" w14:textId="77777777" w:rsidR="00271838" w:rsidRPr="00F62928" w:rsidRDefault="00271838" w:rsidP="00271838">
      <w:pPr>
        <w:tabs>
          <w:tab w:val="num" w:pos="2160"/>
        </w:tabs>
      </w:pPr>
    </w:p>
    <w:p w14:paraId="691B252C" w14:textId="77777777" w:rsidR="00271838" w:rsidRPr="00F62928" w:rsidRDefault="00271838" w:rsidP="00271838">
      <w:pPr>
        <w:tabs>
          <w:tab w:val="num" w:pos="2160"/>
        </w:tabs>
      </w:pPr>
    </w:p>
    <w:p w14:paraId="516E05E4" w14:textId="77777777" w:rsidR="00271838" w:rsidRPr="00F62928" w:rsidRDefault="00271838" w:rsidP="00271838">
      <w:pPr>
        <w:tabs>
          <w:tab w:val="num" w:pos="216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696"/>
        <w:gridCol w:w="2537"/>
        <w:gridCol w:w="1859"/>
      </w:tblGrid>
      <w:tr w:rsidR="00271838" w:rsidRPr="00917A9C" w14:paraId="6567E749" w14:textId="77777777" w:rsidTr="00610493">
        <w:trPr>
          <w:cantSplit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04E4CDCE" w14:textId="77777777" w:rsidR="00271838" w:rsidRPr="00917A9C" w:rsidRDefault="00271838" w:rsidP="00610493">
            <w:pPr>
              <w:keepLines/>
              <w:jc w:val="center"/>
            </w:pPr>
            <w:r w:rsidRPr="00917A9C">
              <w:t>№</w:t>
            </w:r>
          </w:p>
          <w:p w14:paraId="58B8005F" w14:textId="77777777" w:rsidR="00271838" w:rsidRPr="00917A9C" w:rsidRDefault="00271838" w:rsidP="00610493">
            <w:pPr>
              <w:keepLines/>
              <w:jc w:val="center"/>
            </w:pPr>
            <w:r w:rsidRPr="00917A9C">
              <w:t>п/п</w:t>
            </w: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25F3209E" w14:textId="77777777" w:rsidR="00271838" w:rsidRPr="00917A9C" w:rsidRDefault="00271838" w:rsidP="00610493">
            <w:pPr>
              <w:keepLines/>
              <w:jc w:val="center"/>
            </w:pPr>
            <w:r w:rsidRPr="00917A9C">
              <w:t xml:space="preserve">Описание требований 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14:paraId="7B371AA5" w14:textId="77777777" w:rsidR="00271838" w:rsidRPr="00F62928" w:rsidRDefault="00271838" w:rsidP="00610493">
            <w:pPr>
              <w:keepLines/>
              <w:jc w:val="center"/>
            </w:pPr>
            <w:r w:rsidRPr="00F62928">
              <w:t xml:space="preserve">Требуемое значение параметров и функций 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0C063690" w14:textId="77777777" w:rsidR="00271838" w:rsidRPr="00917A9C" w:rsidRDefault="00271838" w:rsidP="00610493">
            <w:pPr>
              <w:keepLines/>
              <w:jc w:val="center"/>
            </w:pPr>
            <w:r w:rsidRPr="00917A9C">
              <w:t>Предложение участника</w:t>
            </w:r>
          </w:p>
        </w:tc>
      </w:tr>
      <w:tr w:rsidR="00271838" w:rsidRPr="00917A9C" w14:paraId="2A44604A" w14:textId="77777777" w:rsidTr="00610493">
        <w:trPr>
          <w:cantSplit/>
        </w:trPr>
        <w:tc>
          <w:tcPr>
            <w:tcW w:w="5000" w:type="pct"/>
            <w:gridSpan w:val="4"/>
            <w:shd w:val="clear" w:color="auto" w:fill="C6D9F1"/>
          </w:tcPr>
          <w:p w14:paraId="5E20C577" w14:textId="77777777" w:rsidR="00271838" w:rsidRPr="00917A9C" w:rsidRDefault="00271838" w:rsidP="00271838">
            <w:pPr>
              <w:pStyle w:val="afff0"/>
              <w:keepLines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A9C">
              <w:rPr>
                <w:rFonts w:ascii="Times New Roman" w:hAnsi="Times New Roman"/>
                <w:b/>
                <w:bCs/>
                <w:sz w:val="24"/>
                <w:szCs w:val="24"/>
              </w:rPr>
              <w:t>Общие требования к продукции</w:t>
            </w:r>
          </w:p>
        </w:tc>
      </w:tr>
      <w:tr w:rsidR="00271838" w:rsidRPr="00F62928" w14:paraId="1EC0AC6C" w14:textId="77777777" w:rsidTr="00610493">
        <w:trPr>
          <w:cantSplit/>
        </w:trPr>
        <w:tc>
          <w:tcPr>
            <w:tcW w:w="5000" w:type="pct"/>
            <w:gridSpan w:val="4"/>
          </w:tcPr>
          <w:p w14:paraId="1C2ECC9A" w14:textId="77777777" w:rsidR="00271838" w:rsidRPr="009C0539" w:rsidRDefault="00271838" w:rsidP="006104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2928">
              <w:rPr>
                <w:b/>
              </w:rPr>
              <w:lastRenderedPageBreak/>
              <w:t xml:space="preserve">           Дизельная электростанция полнокомплектная (далее – ДЭС)  </w:t>
            </w:r>
          </w:p>
          <w:p w14:paraId="4A6C01FE" w14:textId="77777777" w:rsidR="00271838" w:rsidRDefault="00271838" w:rsidP="00610493">
            <w:pPr>
              <w:autoSpaceDE w:val="0"/>
              <w:autoSpaceDN w:val="0"/>
              <w:adjustRightInd w:val="0"/>
              <w:jc w:val="both"/>
            </w:pPr>
            <w:r>
              <w:t>Мощность и кол-во ДЭС определяется согласно таблицы технических характеристик ДЭС.</w:t>
            </w:r>
          </w:p>
          <w:p w14:paraId="2C954325" w14:textId="77777777" w:rsidR="00271838" w:rsidRPr="00F62928" w:rsidRDefault="00271838" w:rsidP="006104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2928">
              <w:t xml:space="preserve"> </w:t>
            </w:r>
            <w:r w:rsidRPr="00F62928">
              <w:rPr>
                <w:bCs/>
              </w:rPr>
              <w:t xml:space="preserve">Конструкция ДЭС должна предусматривать ее монтаж на стальной раме с </w:t>
            </w:r>
            <w:proofErr w:type="spellStart"/>
            <w:r w:rsidRPr="00F62928">
              <w:rPr>
                <w:bCs/>
              </w:rPr>
              <w:t>виброопорами</w:t>
            </w:r>
            <w:proofErr w:type="spellEnd"/>
            <w:r w:rsidRPr="00F62928">
              <w:rPr>
                <w:bCs/>
              </w:rPr>
              <w:t xml:space="preserve"> и топливным баком, достаточным не менее 10 часов непрерывной работы в зависимости от нагрузки.</w:t>
            </w:r>
          </w:p>
          <w:p w14:paraId="753D9C0F" w14:textId="77777777" w:rsidR="00271838" w:rsidRPr="00F62928" w:rsidRDefault="00271838" w:rsidP="00610493">
            <w:pPr>
              <w:ind w:firstLine="709"/>
              <w:jc w:val="both"/>
              <w:rPr>
                <w:bCs/>
              </w:rPr>
            </w:pPr>
            <w:r w:rsidRPr="00F62928">
              <w:rPr>
                <w:bCs/>
              </w:rPr>
              <w:t xml:space="preserve">ДЭС должна быть предназначена для использования </w:t>
            </w:r>
            <w:r w:rsidRPr="00F62928">
              <w:t xml:space="preserve">в качестве резервного (аварийного </w:t>
            </w:r>
            <w:r w:rsidRPr="00F62928">
              <w:rPr>
                <w:bCs/>
              </w:rPr>
              <w:t xml:space="preserve">источника </w:t>
            </w:r>
            <w:r w:rsidRPr="00F62928">
              <w:t xml:space="preserve">энергоснабжения потребителей в течение не менее </w:t>
            </w:r>
            <w:r>
              <w:t>8</w:t>
            </w:r>
            <w:r w:rsidRPr="00F62928">
              <w:t xml:space="preserve"> часов без дозаправки топливом</w:t>
            </w:r>
            <w:r w:rsidRPr="00F62928">
              <w:rPr>
                <w:bCs/>
              </w:rPr>
              <w:t>) -</w:t>
            </w:r>
            <w:r w:rsidRPr="00F62928">
              <w:t xml:space="preserve"> стандартного источника трехфазного электрического тока напряжением 230/400 В и частотой 50 Гц</w:t>
            </w:r>
            <w:r w:rsidRPr="00F62928">
              <w:rPr>
                <w:bCs/>
              </w:rPr>
              <w:t xml:space="preserve">. </w:t>
            </w:r>
          </w:p>
          <w:p w14:paraId="5798DF70" w14:textId="77777777" w:rsidR="00271838" w:rsidRPr="00F62928" w:rsidRDefault="00271838" w:rsidP="00610493">
            <w:pPr>
              <w:ind w:firstLine="709"/>
              <w:jc w:val="both"/>
              <w:rPr>
                <w:bCs/>
              </w:rPr>
            </w:pPr>
            <w:r w:rsidRPr="00F62928">
              <w:t xml:space="preserve">При использовании </w:t>
            </w:r>
            <w:r w:rsidRPr="00F62928">
              <w:rPr>
                <w:bCs/>
              </w:rPr>
              <w:t xml:space="preserve">ДЭС </w:t>
            </w:r>
            <w:r w:rsidRPr="00F62928">
              <w:t>в качестве источника энергии рекомендованная нагрузка должна находиться в диапазоне от 75% до 90 % от номинальной мощности. Работа при нагрузке менее 25</w:t>
            </w:r>
            <w:proofErr w:type="gramStart"/>
            <w:r w:rsidRPr="00F62928">
              <w:t>%  допускается</w:t>
            </w:r>
            <w:proofErr w:type="gramEnd"/>
            <w:r w:rsidRPr="00F62928">
              <w:t xml:space="preserve"> не более чем на 10 минут. Допустимая перегрузка ДЭС составляет не менее чем 10% от номинальной мощности на протяжении не менее 1 часа на каждые 4 часа работы, и всего не более чем 150 часов в год.</w:t>
            </w:r>
          </w:p>
        </w:tc>
      </w:tr>
      <w:tr w:rsidR="00271838" w:rsidRPr="00917A9C" w14:paraId="1CC66261" w14:textId="77777777" w:rsidTr="00610493">
        <w:trPr>
          <w:cantSplit/>
        </w:trPr>
        <w:tc>
          <w:tcPr>
            <w:tcW w:w="413" w:type="pct"/>
          </w:tcPr>
          <w:p w14:paraId="60A371D1" w14:textId="77777777" w:rsidR="00271838" w:rsidRPr="00917A9C" w:rsidRDefault="00271838" w:rsidP="00610493">
            <w:pPr>
              <w:keepLines/>
              <w:jc w:val="both"/>
            </w:pPr>
            <w:r w:rsidRPr="00917A9C">
              <w:t>1</w:t>
            </w:r>
          </w:p>
        </w:tc>
        <w:tc>
          <w:tcPr>
            <w:tcW w:w="2369" w:type="pct"/>
          </w:tcPr>
          <w:p w14:paraId="79523CCF" w14:textId="77777777" w:rsidR="00271838" w:rsidRPr="00F62928" w:rsidRDefault="00271838" w:rsidP="00610493">
            <w:pPr>
              <w:keepLines/>
              <w:spacing w:line="240" w:lineRule="atLeast"/>
              <w:rPr>
                <w:bCs/>
              </w:rPr>
            </w:pPr>
            <w:r w:rsidRPr="00F62928">
              <w:rPr>
                <w:bCs/>
              </w:rPr>
              <w:t>Дизельные электростанции полнокомплектные разной мощности</w:t>
            </w:r>
            <w:r>
              <w:rPr>
                <w:bCs/>
              </w:rPr>
              <w:t xml:space="preserve"> </w:t>
            </w:r>
            <w:r w:rsidRPr="00F62928">
              <w:rPr>
                <w:bCs/>
              </w:rPr>
              <w:t xml:space="preserve">(согласно таблице технических характеристик ДЭС) </w:t>
            </w:r>
          </w:p>
        </w:tc>
        <w:tc>
          <w:tcPr>
            <w:tcW w:w="1280" w:type="pct"/>
          </w:tcPr>
          <w:p w14:paraId="62F3C1E4" w14:textId="77777777" w:rsidR="00271838" w:rsidRPr="00F62928" w:rsidRDefault="00271838" w:rsidP="00610493">
            <w:pPr>
              <w:keepLines/>
              <w:jc w:val="center"/>
            </w:pPr>
          </w:p>
        </w:tc>
        <w:tc>
          <w:tcPr>
            <w:tcW w:w="938" w:type="pct"/>
          </w:tcPr>
          <w:p w14:paraId="3C6228DC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39D4C925" w14:textId="77777777" w:rsidTr="00610493">
        <w:trPr>
          <w:cantSplit/>
        </w:trPr>
        <w:tc>
          <w:tcPr>
            <w:tcW w:w="413" w:type="pct"/>
          </w:tcPr>
          <w:p w14:paraId="01B8F0A5" w14:textId="77777777" w:rsidR="00271838" w:rsidRPr="00917A9C" w:rsidRDefault="00271838" w:rsidP="00610493">
            <w:pPr>
              <w:keepLines/>
              <w:jc w:val="both"/>
            </w:pPr>
            <w:r w:rsidRPr="00917A9C">
              <w:t>1.1</w:t>
            </w:r>
          </w:p>
        </w:tc>
        <w:tc>
          <w:tcPr>
            <w:tcW w:w="2369" w:type="pct"/>
          </w:tcPr>
          <w:p w14:paraId="2EF48F68" w14:textId="77777777" w:rsidR="00271838" w:rsidRPr="00F62928" w:rsidRDefault="00271838" w:rsidP="00610493">
            <w:pPr>
              <w:keepLines/>
              <w:spacing w:line="240" w:lineRule="atLeast"/>
              <w:jc w:val="both"/>
              <w:rPr>
                <w:bCs/>
              </w:rPr>
            </w:pPr>
            <w:r w:rsidRPr="00F62928">
              <w:rPr>
                <w:bCs/>
              </w:rPr>
              <w:t>Производитель</w:t>
            </w:r>
            <w:r>
              <w:rPr>
                <w:bCs/>
              </w:rPr>
              <w:t xml:space="preserve"> </w:t>
            </w:r>
            <w:r w:rsidRPr="00F62928">
              <w:rPr>
                <w:bCs/>
              </w:rPr>
              <w:t xml:space="preserve">должен иметь на территории Российской Федерации систему гарантийного и сервисного обслуживания </w:t>
            </w:r>
          </w:p>
        </w:tc>
        <w:tc>
          <w:tcPr>
            <w:tcW w:w="1280" w:type="pct"/>
          </w:tcPr>
          <w:p w14:paraId="772E5BBA" w14:textId="77777777" w:rsidR="00271838" w:rsidRPr="00917A9C" w:rsidRDefault="00271838" w:rsidP="00610493">
            <w:pPr>
              <w:keepLines/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4881E256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2053E2DA" w14:textId="77777777" w:rsidTr="00610493">
        <w:trPr>
          <w:cantSplit/>
        </w:trPr>
        <w:tc>
          <w:tcPr>
            <w:tcW w:w="413" w:type="pct"/>
          </w:tcPr>
          <w:p w14:paraId="33356A5B" w14:textId="77777777" w:rsidR="00271838" w:rsidRPr="00917A9C" w:rsidRDefault="00271838" w:rsidP="00610493">
            <w:pPr>
              <w:keepLines/>
              <w:jc w:val="both"/>
            </w:pPr>
            <w:r w:rsidRPr="00917A9C">
              <w:t>1.2</w:t>
            </w:r>
          </w:p>
        </w:tc>
        <w:tc>
          <w:tcPr>
            <w:tcW w:w="2369" w:type="pct"/>
          </w:tcPr>
          <w:p w14:paraId="233DFDB3" w14:textId="77777777" w:rsidR="00271838" w:rsidRPr="00917A9C" w:rsidRDefault="00271838" w:rsidP="00610493">
            <w:pPr>
              <w:keepLines/>
            </w:pPr>
            <w:r w:rsidRPr="00917A9C">
              <w:t>Год выпуска, не ранее</w:t>
            </w:r>
          </w:p>
        </w:tc>
        <w:tc>
          <w:tcPr>
            <w:tcW w:w="1280" w:type="pct"/>
            <w:shd w:val="clear" w:color="auto" w:fill="auto"/>
          </w:tcPr>
          <w:p w14:paraId="1C3A914C" w14:textId="77777777" w:rsidR="00271838" w:rsidRPr="00917A9C" w:rsidRDefault="00271838" w:rsidP="00610493">
            <w:pPr>
              <w:keepLines/>
              <w:jc w:val="center"/>
            </w:pPr>
            <w:r w:rsidRPr="00917A9C">
              <w:t>20</w:t>
            </w:r>
            <w:r>
              <w:t>21</w:t>
            </w:r>
            <w:r w:rsidRPr="00917A9C">
              <w:t xml:space="preserve"> г.</w:t>
            </w:r>
          </w:p>
        </w:tc>
        <w:tc>
          <w:tcPr>
            <w:tcW w:w="938" w:type="pct"/>
          </w:tcPr>
          <w:p w14:paraId="0DE4DF36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5941C64F" w14:textId="77777777" w:rsidTr="00610493">
        <w:trPr>
          <w:cantSplit/>
        </w:trPr>
        <w:tc>
          <w:tcPr>
            <w:tcW w:w="413" w:type="pct"/>
          </w:tcPr>
          <w:p w14:paraId="4D327C91" w14:textId="77777777" w:rsidR="00271838" w:rsidRPr="00917A9C" w:rsidRDefault="00271838" w:rsidP="00610493">
            <w:pPr>
              <w:keepLines/>
              <w:jc w:val="both"/>
            </w:pPr>
            <w:r w:rsidRPr="00917A9C">
              <w:t>1.3</w:t>
            </w:r>
          </w:p>
        </w:tc>
        <w:tc>
          <w:tcPr>
            <w:tcW w:w="2369" w:type="pct"/>
          </w:tcPr>
          <w:p w14:paraId="24E1A96F" w14:textId="77777777" w:rsidR="00271838" w:rsidRPr="00F62928" w:rsidRDefault="00271838" w:rsidP="00610493">
            <w:pPr>
              <w:keepLines/>
            </w:pPr>
            <w:r w:rsidRPr="00F62928">
              <w:t>Гарантийный срок с момента поставки, не менее</w:t>
            </w:r>
          </w:p>
        </w:tc>
        <w:tc>
          <w:tcPr>
            <w:tcW w:w="1280" w:type="pct"/>
          </w:tcPr>
          <w:p w14:paraId="002DCA3D" w14:textId="77777777" w:rsidR="00271838" w:rsidRPr="00917A9C" w:rsidRDefault="00271838" w:rsidP="00610493">
            <w:pPr>
              <w:keepLines/>
              <w:jc w:val="center"/>
            </w:pPr>
            <w:r>
              <w:t>60</w:t>
            </w:r>
            <w:r w:rsidRPr="00917A9C">
              <w:t xml:space="preserve"> мес.</w:t>
            </w:r>
          </w:p>
        </w:tc>
        <w:tc>
          <w:tcPr>
            <w:tcW w:w="938" w:type="pct"/>
          </w:tcPr>
          <w:p w14:paraId="77B44180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1BB82779" w14:textId="77777777" w:rsidTr="00610493">
        <w:trPr>
          <w:cantSplit/>
        </w:trPr>
        <w:tc>
          <w:tcPr>
            <w:tcW w:w="413" w:type="pct"/>
          </w:tcPr>
          <w:p w14:paraId="4B61A1D6" w14:textId="77777777" w:rsidR="00271838" w:rsidRPr="00917A9C" w:rsidRDefault="00271838" w:rsidP="00610493">
            <w:pPr>
              <w:keepLines/>
              <w:jc w:val="both"/>
            </w:pPr>
            <w:r w:rsidRPr="00917A9C">
              <w:t>1.4</w:t>
            </w:r>
          </w:p>
        </w:tc>
        <w:tc>
          <w:tcPr>
            <w:tcW w:w="2369" w:type="pct"/>
          </w:tcPr>
          <w:p w14:paraId="7B8A601C" w14:textId="77777777" w:rsidR="00271838" w:rsidRPr="00F62928" w:rsidRDefault="00271838" w:rsidP="00610493">
            <w:pPr>
              <w:keepLines/>
            </w:pPr>
            <w:r w:rsidRPr="00F62928">
              <w:t>Ресурсная наработка для первого ТО, мотто/час, не менее</w:t>
            </w:r>
          </w:p>
        </w:tc>
        <w:tc>
          <w:tcPr>
            <w:tcW w:w="1280" w:type="pct"/>
          </w:tcPr>
          <w:p w14:paraId="06961C6B" w14:textId="77777777" w:rsidR="00271838" w:rsidRPr="00F62928" w:rsidRDefault="00271838" w:rsidP="00610493">
            <w:pPr>
              <w:keepLines/>
              <w:jc w:val="center"/>
            </w:pPr>
            <w:r>
              <w:t>240</w:t>
            </w:r>
          </w:p>
        </w:tc>
        <w:tc>
          <w:tcPr>
            <w:tcW w:w="938" w:type="pct"/>
          </w:tcPr>
          <w:p w14:paraId="47CCED4B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0CA70B82" w14:textId="77777777" w:rsidTr="00610493">
        <w:trPr>
          <w:cantSplit/>
        </w:trPr>
        <w:tc>
          <w:tcPr>
            <w:tcW w:w="413" w:type="pct"/>
          </w:tcPr>
          <w:p w14:paraId="02CEFC8A" w14:textId="77777777" w:rsidR="00271838" w:rsidRPr="00917A9C" w:rsidRDefault="00271838" w:rsidP="00610493">
            <w:pPr>
              <w:keepLines/>
              <w:jc w:val="both"/>
            </w:pPr>
            <w:r w:rsidRPr="00917A9C">
              <w:t>1.5</w:t>
            </w:r>
          </w:p>
        </w:tc>
        <w:tc>
          <w:tcPr>
            <w:tcW w:w="2369" w:type="pct"/>
          </w:tcPr>
          <w:p w14:paraId="59BAFAB8" w14:textId="77777777" w:rsidR="00271838" w:rsidRPr="00F62928" w:rsidRDefault="00271838" w:rsidP="00610493">
            <w:pPr>
              <w:keepLines/>
            </w:pPr>
            <w:r w:rsidRPr="00F62928">
              <w:t>Ресурсная наработка до капитального ремонта, мотто/час, не менее</w:t>
            </w:r>
          </w:p>
        </w:tc>
        <w:tc>
          <w:tcPr>
            <w:tcW w:w="1280" w:type="pct"/>
          </w:tcPr>
          <w:p w14:paraId="753154B6" w14:textId="77777777" w:rsidR="00271838" w:rsidRPr="00F62928" w:rsidRDefault="00271838" w:rsidP="00610493">
            <w:pPr>
              <w:keepLines/>
              <w:jc w:val="center"/>
            </w:pPr>
            <w:r>
              <w:t>8760</w:t>
            </w:r>
          </w:p>
        </w:tc>
        <w:tc>
          <w:tcPr>
            <w:tcW w:w="938" w:type="pct"/>
          </w:tcPr>
          <w:p w14:paraId="008BC23B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7DC75270" w14:textId="77777777" w:rsidTr="00610493">
        <w:trPr>
          <w:cantSplit/>
        </w:trPr>
        <w:tc>
          <w:tcPr>
            <w:tcW w:w="413" w:type="pct"/>
          </w:tcPr>
          <w:p w14:paraId="7F7124EF" w14:textId="77777777" w:rsidR="00271838" w:rsidRPr="00917A9C" w:rsidRDefault="00271838" w:rsidP="00610493">
            <w:pPr>
              <w:keepLines/>
              <w:jc w:val="both"/>
            </w:pPr>
            <w:r w:rsidRPr="00917A9C">
              <w:t>1.6</w:t>
            </w:r>
          </w:p>
        </w:tc>
        <w:tc>
          <w:tcPr>
            <w:tcW w:w="2369" w:type="pct"/>
          </w:tcPr>
          <w:p w14:paraId="32A2DEB2" w14:textId="77777777" w:rsidR="00271838" w:rsidRPr="00917A9C" w:rsidRDefault="00271838" w:rsidP="00610493">
            <w:pPr>
              <w:keepLines/>
              <w:spacing w:before="20"/>
            </w:pPr>
            <w:r w:rsidRPr="00917A9C">
              <w:t>Сертификат соответствия Росстандарта</w:t>
            </w:r>
          </w:p>
        </w:tc>
        <w:tc>
          <w:tcPr>
            <w:tcW w:w="1280" w:type="pct"/>
          </w:tcPr>
          <w:p w14:paraId="2D462A42" w14:textId="77777777" w:rsidR="00271838" w:rsidRPr="00917A9C" w:rsidRDefault="00271838" w:rsidP="00610493">
            <w:pPr>
              <w:keepLines/>
              <w:jc w:val="center"/>
            </w:pPr>
            <w:r w:rsidRPr="00917A9C">
              <w:t xml:space="preserve">Информация </w:t>
            </w:r>
          </w:p>
        </w:tc>
        <w:tc>
          <w:tcPr>
            <w:tcW w:w="938" w:type="pct"/>
          </w:tcPr>
          <w:p w14:paraId="77CFE669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F62928" w14:paraId="600A469B" w14:textId="77777777" w:rsidTr="00610493">
        <w:trPr>
          <w:cantSplit/>
        </w:trPr>
        <w:tc>
          <w:tcPr>
            <w:tcW w:w="413" w:type="pct"/>
          </w:tcPr>
          <w:p w14:paraId="62B27C1C" w14:textId="77777777" w:rsidR="00271838" w:rsidRPr="00917A9C" w:rsidRDefault="00271838" w:rsidP="00610493">
            <w:pPr>
              <w:keepLines/>
              <w:jc w:val="both"/>
            </w:pPr>
            <w:r w:rsidRPr="00917A9C">
              <w:t>1.7</w:t>
            </w:r>
          </w:p>
        </w:tc>
        <w:tc>
          <w:tcPr>
            <w:tcW w:w="2369" w:type="pct"/>
          </w:tcPr>
          <w:p w14:paraId="74502DE3" w14:textId="77777777" w:rsidR="00271838" w:rsidRPr="00F62928" w:rsidRDefault="00271838" w:rsidP="00610493">
            <w:pPr>
              <w:keepLines/>
              <w:jc w:val="both"/>
            </w:pPr>
            <w:r w:rsidRPr="00F62928">
              <w:t xml:space="preserve">Руководство по эксплуатации, </w:t>
            </w:r>
            <w:r w:rsidRPr="00F62928">
              <w:rPr>
                <w:bCs/>
              </w:rPr>
              <w:t>паспорт,</w:t>
            </w:r>
            <w:r w:rsidRPr="00F62928">
              <w:t xml:space="preserve"> другие технические и методические документы</w:t>
            </w:r>
          </w:p>
        </w:tc>
        <w:tc>
          <w:tcPr>
            <w:tcW w:w="1280" w:type="pct"/>
          </w:tcPr>
          <w:p w14:paraId="42FD5700" w14:textId="77777777" w:rsidR="00271838" w:rsidRPr="00F62928" w:rsidRDefault="00271838" w:rsidP="00610493">
            <w:pPr>
              <w:keepLines/>
              <w:jc w:val="center"/>
            </w:pPr>
            <w:r w:rsidRPr="00F62928">
              <w:t>Наличие в соответствии с требованиями в разделе комплектации</w:t>
            </w:r>
          </w:p>
        </w:tc>
        <w:tc>
          <w:tcPr>
            <w:tcW w:w="938" w:type="pct"/>
          </w:tcPr>
          <w:p w14:paraId="0BFF6675" w14:textId="77777777" w:rsidR="00271838" w:rsidRPr="00F62928" w:rsidRDefault="00271838" w:rsidP="00610493">
            <w:pPr>
              <w:keepLines/>
              <w:jc w:val="center"/>
            </w:pPr>
          </w:p>
        </w:tc>
      </w:tr>
      <w:tr w:rsidR="00271838" w:rsidRPr="00917A9C" w14:paraId="0D6B54DF" w14:textId="77777777" w:rsidTr="00610493">
        <w:tc>
          <w:tcPr>
            <w:tcW w:w="5000" w:type="pct"/>
            <w:gridSpan w:val="4"/>
            <w:shd w:val="clear" w:color="auto" w:fill="DBE5F1"/>
          </w:tcPr>
          <w:p w14:paraId="054399AE" w14:textId="77777777" w:rsidR="00271838" w:rsidRPr="00917A9C" w:rsidRDefault="00271838" w:rsidP="00271838">
            <w:pPr>
              <w:pStyle w:val="afff0"/>
              <w:keepLines/>
              <w:numPr>
                <w:ilvl w:val="0"/>
                <w:numId w:val="33"/>
              </w:numPr>
              <w:spacing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A9C">
              <w:rPr>
                <w:rFonts w:ascii="Times New Roman" w:hAnsi="Times New Roman"/>
                <w:bCs/>
                <w:sz w:val="24"/>
                <w:szCs w:val="24"/>
              </w:rPr>
              <w:t>Технические характеристики продукции</w:t>
            </w:r>
          </w:p>
        </w:tc>
      </w:tr>
      <w:tr w:rsidR="00271838" w:rsidRPr="00F62928" w14:paraId="665B4E74" w14:textId="77777777" w:rsidTr="00610493">
        <w:trPr>
          <w:cantSplit/>
        </w:trPr>
        <w:tc>
          <w:tcPr>
            <w:tcW w:w="413" w:type="pct"/>
          </w:tcPr>
          <w:p w14:paraId="69A3AC60" w14:textId="77777777" w:rsidR="00271838" w:rsidRPr="00917A9C" w:rsidRDefault="00271838" w:rsidP="00610493">
            <w:pPr>
              <w:keepLines/>
              <w:jc w:val="both"/>
            </w:pPr>
            <w:r w:rsidRPr="00917A9C">
              <w:t>2.1</w:t>
            </w:r>
          </w:p>
        </w:tc>
        <w:tc>
          <w:tcPr>
            <w:tcW w:w="2369" w:type="pct"/>
            <w:vAlign w:val="center"/>
          </w:tcPr>
          <w:p w14:paraId="4718D603" w14:textId="77777777" w:rsidR="00271838" w:rsidRPr="00F62928" w:rsidRDefault="00271838" w:rsidP="00610493">
            <w:pPr>
              <w:suppressLineNumbers/>
              <w:suppressAutoHyphens/>
              <w:snapToGrid w:val="0"/>
              <w:rPr>
                <w:highlight w:val="yellow"/>
                <w:lang w:eastAsia="ar-SA"/>
              </w:rPr>
            </w:pPr>
            <w:r w:rsidRPr="00F62928">
              <w:rPr>
                <w:lang w:eastAsia="ar-SA"/>
              </w:rPr>
              <w:t xml:space="preserve">Номинальная мощность, </w:t>
            </w:r>
            <w:proofErr w:type="spellStart"/>
            <w:r w:rsidRPr="00F62928">
              <w:rPr>
                <w:lang w:eastAsia="ar-SA"/>
              </w:rPr>
              <w:t>кВА</w:t>
            </w:r>
            <w:proofErr w:type="spellEnd"/>
            <w:r w:rsidRPr="00F62928">
              <w:rPr>
                <w:lang w:eastAsia="ar-SA"/>
              </w:rPr>
              <w:t>/кВт, определяется таблицей технических характеристик ДЭС</w:t>
            </w:r>
          </w:p>
        </w:tc>
        <w:tc>
          <w:tcPr>
            <w:tcW w:w="1280" w:type="pct"/>
            <w:vAlign w:val="center"/>
          </w:tcPr>
          <w:p w14:paraId="1ED70397" w14:textId="77777777" w:rsidR="00271838" w:rsidRPr="00F62928" w:rsidRDefault="00271838" w:rsidP="00610493">
            <w:pPr>
              <w:suppressLineNumbers/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938" w:type="pct"/>
          </w:tcPr>
          <w:p w14:paraId="39B16ACF" w14:textId="77777777" w:rsidR="00271838" w:rsidRPr="00F62928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16F3528B" w14:textId="77777777" w:rsidTr="00610493">
        <w:trPr>
          <w:cantSplit/>
        </w:trPr>
        <w:tc>
          <w:tcPr>
            <w:tcW w:w="413" w:type="pct"/>
          </w:tcPr>
          <w:p w14:paraId="57DDAE60" w14:textId="77777777" w:rsidR="00271838" w:rsidRPr="00917A9C" w:rsidRDefault="00271838" w:rsidP="00610493">
            <w:pPr>
              <w:keepLines/>
              <w:jc w:val="both"/>
            </w:pPr>
            <w:r w:rsidRPr="00917A9C">
              <w:t>2.2</w:t>
            </w:r>
          </w:p>
        </w:tc>
        <w:tc>
          <w:tcPr>
            <w:tcW w:w="2369" w:type="pct"/>
            <w:vAlign w:val="center"/>
          </w:tcPr>
          <w:p w14:paraId="6E778AD7" w14:textId="77777777" w:rsidR="00271838" w:rsidRPr="00917A9C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17A9C">
              <w:rPr>
                <w:lang w:eastAsia="ar-SA"/>
              </w:rPr>
              <w:t>Род тока</w:t>
            </w:r>
          </w:p>
        </w:tc>
        <w:tc>
          <w:tcPr>
            <w:tcW w:w="1280" w:type="pct"/>
            <w:vAlign w:val="center"/>
          </w:tcPr>
          <w:p w14:paraId="7B163E82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переменный трехфазный</w:t>
            </w:r>
          </w:p>
        </w:tc>
        <w:tc>
          <w:tcPr>
            <w:tcW w:w="938" w:type="pct"/>
          </w:tcPr>
          <w:p w14:paraId="1F68EA5A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27D29F53" w14:textId="77777777" w:rsidTr="00610493">
        <w:trPr>
          <w:cantSplit/>
        </w:trPr>
        <w:tc>
          <w:tcPr>
            <w:tcW w:w="413" w:type="pct"/>
          </w:tcPr>
          <w:p w14:paraId="0FB25BCA" w14:textId="77777777" w:rsidR="00271838" w:rsidRPr="00917A9C" w:rsidRDefault="00271838" w:rsidP="00610493">
            <w:pPr>
              <w:keepLines/>
              <w:jc w:val="both"/>
            </w:pPr>
            <w:r w:rsidRPr="00917A9C">
              <w:t>2.3</w:t>
            </w:r>
          </w:p>
        </w:tc>
        <w:tc>
          <w:tcPr>
            <w:tcW w:w="2369" w:type="pct"/>
            <w:vAlign w:val="center"/>
          </w:tcPr>
          <w:p w14:paraId="48781E30" w14:textId="77777777" w:rsidR="00271838" w:rsidRPr="00917A9C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17A9C">
              <w:rPr>
                <w:lang w:eastAsia="ar-SA"/>
              </w:rPr>
              <w:t>Номинальное напряжение, В</w:t>
            </w:r>
          </w:p>
        </w:tc>
        <w:tc>
          <w:tcPr>
            <w:tcW w:w="1280" w:type="pct"/>
            <w:vAlign w:val="center"/>
          </w:tcPr>
          <w:p w14:paraId="432AEE0E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400</w:t>
            </w:r>
          </w:p>
        </w:tc>
        <w:tc>
          <w:tcPr>
            <w:tcW w:w="938" w:type="pct"/>
          </w:tcPr>
          <w:p w14:paraId="60FB6806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03C8D5B1" w14:textId="77777777" w:rsidTr="00610493">
        <w:trPr>
          <w:cantSplit/>
        </w:trPr>
        <w:tc>
          <w:tcPr>
            <w:tcW w:w="413" w:type="pct"/>
          </w:tcPr>
          <w:p w14:paraId="5636F144" w14:textId="77777777" w:rsidR="00271838" w:rsidRPr="00917A9C" w:rsidRDefault="00271838" w:rsidP="00610493">
            <w:pPr>
              <w:keepLines/>
              <w:jc w:val="both"/>
            </w:pPr>
            <w:r w:rsidRPr="00917A9C">
              <w:t>2.3.1</w:t>
            </w:r>
          </w:p>
        </w:tc>
        <w:tc>
          <w:tcPr>
            <w:tcW w:w="2369" w:type="pct"/>
            <w:vAlign w:val="center"/>
          </w:tcPr>
          <w:p w14:paraId="14D2ADCC" w14:textId="77777777" w:rsidR="00271838" w:rsidRPr="00917A9C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17A9C">
              <w:rPr>
                <w:lang w:eastAsia="ar-SA"/>
              </w:rPr>
              <w:t>Стабилизация напряжения на выходе, %</w:t>
            </w:r>
          </w:p>
        </w:tc>
        <w:tc>
          <w:tcPr>
            <w:tcW w:w="1280" w:type="pct"/>
            <w:vAlign w:val="center"/>
          </w:tcPr>
          <w:p w14:paraId="71623AC1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u w:val="single"/>
                <w:lang w:eastAsia="ar-SA"/>
              </w:rPr>
              <w:t>+</w:t>
            </w:r>
            <w:r w:rsidRPr="00917A9C">
              <w:rPr>
                <w:lang w:eastAsia="ar-SA"/>
              </w:rPr>
              <w:t xml:space="preserve"> 1</w:t>
            </w:r>
          </w:p>
        </w:tc>
        <w:tc>
          <w:tcPr>
            <w:tcW w:w="938" w:type="pct"/>
          </w:tcPr>
          <w:p w14:paraId="60750189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0F3F7A9D" w14:textId="77777777" w:rsidTr="00610493">
        <w:trPr>
          <w:cantSplit/>
        </w:trPr>
        <w:tc>
          <w:tcPr>
            <w:tcW w:w="413" w:type="pct"/>
          </w:tcPr>
          <w:p w14:paraId="4ABA9083" w14:textId="77777777" w:rsidR="00271838" w:rsidRPr="00917A9C" w:rsidRDefault="00271838" w:rsidP="00610493">
            <w:pPr>
              <w:keepLines/>
              <w:jc w:val="both"/>
            </w:pPr>
            <w:r w:rsidRPr="00917A9C">
              <w:t>2.4</w:t>
            </w:r>
          </w:p>
        </w:tc>
        <w:tc>
          <w:tcPr>
            <w:tcW w:w="2369" w:type="pct"/>
            <w:vAlign w:val="center"/>
          </w:tcPr>
          <w:p w14:paraId="7246C7AE" w14:textId="77777777" w:rsidR="00271838" w:rsidRPr="00917A9C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17A9C">
              <w:rPr>
                <w:lang w:eastAsia="ar-SA"/>
              </w:rPr>
              <w:t xml:space="preserve">Номинальная </w:t>
            </w:r>
            <w:proofErr w:type="gramStart"/>
            <w:r w:rsidRPr="00917A9C">
              <w:rPr>
                <w:lang w:eastAsia="ar-SA"/>
              </w:rPr>
              <w:t>частота,  Гц</w:t>
            </w:r>
            <w:proofErr w:type="gramEnd"/>
            <w:r w:rsidRPr="00917A9C">
              <w:rPr>
                <w:lang w:eastAsia="ar-SA"/>
              </w:rPr>
              <w:t xml:space="preserve">, </w:t>
            </w:r>
          </w:p>
        </w:tc>
        <w:tc>
          <w:tcPr>
            <w:tcW w:w="1280" w:type="pct"/>
            <w:vAlign w:val="center"/>
          </w:tcPr>
          <w:p w14:paraId="2067531A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50</w:t>
            </w:r>
          </w:p>
        </w:tc>
        <w:tc>
          <w:tcPr>
            <w:tcW w:w="938" w:type="pct"/>
          </w:tcPr>
          <w:p w14:paraId="36EBCDB5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514EA2B6" w14:textId="77777777" w:rsidTr="00610493">
        <w:trPr>
          <w:cantSplit/>
        </w:trPr>
        <w:tc>
          <w:tcPr>
            <w:tcW w:w="413" w:type="pct"/>
          </w:tcPr>
          <w:p w14:paraId="114F950E" w14:textId="77777777" w:rsidR="00271838" w:rsidRPr="00917A9C" w:rsidRDefault="00271838" w:rsidP="00610493">
            <w:pPr>
              <w:keepLines/>
              <w:jc w:val="both"/>
            </w:pPr>
            <w:r w:rsidRPr="00917A9C">
              <w:t>2.5</w:t>
            </w:r>
          </w:p>
        </w:tc>
        <w:tc>
          <w:tcPr>
            <w:tcW w:w="2369" w:type="pct"/>
            <w:vAlign w:val="center"/>
          </w:tcPr>
          <w:p w14:paraId="35160085" w14:textId="77777777" w:rsidR="00271838" w:rsidRPr="00F62928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F62928">
              <w:rPr>
                <w:lang w:eastAsia="ar-SA"/>
              </w:rPr>
              <w:t>Номинальный коэффициент мощности, не менее</w:t>
            </w:r>
          </w:p>
        </w:tc>
        <w:tc>
          <w:tcPr>
            <w:tcW w:w="1280" w:type="pct"/>
            <w:vAlign w:val="center"/>
          </w:tcPr>
          <w:p w14:paraId="281EBE44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0,8</w:t>
            </w:r>
          </w:p>
        </w:tc>
        <w:tc>
          <w:tcPr>
            <w:tcW w:w="938" w:type="pct"/>
          </w:tcPr>
          <w:p w14:paraId="3E760946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6C25C6E9" w14:textId="77777777" w:rsidTr="00610493">
        <w:trPr>
          <w:cantSplit/>
        </w:trPr>
        <w:tc>
          <w:tcPr>
            <w:tcW w:w="413" w:type="pct"/>
          </w:tcPr>
          <w:p w14:paraId="50C5099E" w14:textId="77777777" w:rsidR="00271838" w:rsidRPr="00917A9C" w:rsidRDefault="00271838" w:rsidP="00610493">
            <w:pPr>
              <w:keepLines/>
              <w:jc w:val="both"/>
            </w:pPr>
            <w:r w:rsidRPr="00917A9C">
              <w:t>2.6</w:t>
            </w:r>
          </w:p>
        </w:tc>
        <w:tc>
          <w:tcPr>
            <w:tcW w:w="2369" w:type="pct"/>
            <w:vAlign w:val="center"/>
          </w:tcPr>
          <w:p w14:paraId="320EC2A6" w14:textId="77777777" w:rsidR="00271838" w:rsidRPr="00917A9C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17A9C">
              <w:rPr>
                <w:lang w:eastAsia="ar-SA"/>
              </w:rPr>
              <w:t>Степень автоматизации</w:t>
            </w:r>
          </w:p>
        </w:tc>
        <w:tc>
          <w:tcPr>
            <w:tcW w:w="1280" w:type="pct"/>
            <w:vAlign w:val="center"/>
          </w:tcPr>
          <w:p w14:paraId="7B4E2262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1</w:t>
            </w:r>
          </w:p>
        </w:tc>
        <w:tc>
          <w:tcPr>
            <w:tcW w:w="938" w:type="pct"/>
          </w:tcPr>
          <w:p w14:paraId="7F89FFC3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6FEA1A4F" w14:textId="77777777" w:rsidTr="00610493">
        <w:trPr>
          <w:cantSplit/>
        </w:trPr>
        <w:tc>
          <w:tcPr>
            <w:tcW w:w="413" w:type="pct"/>
          </w:tcPr>
          <w:p w14:paraId="004CC838" w14:textId="77777777" w:rsidR="00271838" w:rsidRPr="00917A9C" w:rsidRDefault="00271838" w:rsidP="00610493">
            <w:pPr>
              <w:keepLines/>
              <w:jc w:val="both"/>
            </w:pPr>
            <w:r w:rsidRPr="00917A9C">
              <w:t>2.7</w:t>
            </w:r>
          </w:p>
        </w:tc>
        <w:tc>
          <w:tcPr>
            <w:tcW w:w="2369" w:type="pct"/>
            <w:vAlign w:val="center"/>
          </w:tcPr>
          <w:p w14:paraId="1CA9AB4B" w14:textId="77777777" w:rsidR="00271838" w:rsidRPr="00F62928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F62928">
              <w:rPr>
                <w:lang w:eastAsia="ar-SA"/>
              </w:rPr>
              <w:t>Расход топлива при номинальной мощности, литр/час, не более</w:t>
            </w:r>
          </w:p>
        </w:tc>
        <w:tc>
          <w:tcPr>
            <w:tcW w:w="1280" w:type="pct"/>
            <w:vAlign w:val="center"/>
          </w:tcPr>
          <w:p w14:paraId="341D1066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25,6</w:t>
            </w:r>
          </w:p>
        </w:tc>
        <w:tc>
          <w:tcPr>
            <w:tcW w:w="938" w:type="pct"/>
          </w:tcPr>
          <w:p w14:paraId="5A0AEB1A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F62928" w14:paraId="0F88890C" w14:textId="77777777" w:rsidTr="00610493">
        <w:trPr>
          <w:cantSplit/>
        </w:trPr>
        <w:tc>
          <w:tcPr>
            <w:tcW w:w="413" w:type="pct"/>
          </w:tcPr>
          <w:p w14:paraId="03004F0D" w14:textId="77777777" w:rsidR="00271838" w:rsidRPr="00917A9C" w:rsidRDefault="00271838" w:rsidP="00610493">
            <w:pPr>
              <w:keepLines/>
              <w:jc w:val="both"/>
            </w:pPr>
            <w:r w:rsidRPr="00917A9C">
              <w:t>2.8</w:t>
            </w:r>
          </w:p>
        </w:tc>
        <w:tc>
          <w:tcPr>
            <w:tcW w:w="2369" w:type="pct"/>
            <w:vAlign w:val="center"/>
          </w:tcPr>
          <w:p w14:paraId="3DE54D0F" w14:textId="77777777" w:rsidR="00271838" w:rsidRPr="009C0539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C0539">
              <w:rPr>
                <w:lang w:eastAsia="ar-SA"/>
              </w:rPr>
              <w:t>Топливный бак, л</w:t>
            </w:r>
          </w:p>
        </w:tc>
        <w:tc>
          <w:tcPr>
            <w:tcW w:w="1280" w:type="pct"/>
            <w:vAlign w:val="center"/>
          </w:tcPr>
          <w:p w14:paraId="20CA2028" w14:textId="77777777" w:rsidR="00271838" w:rsidRPr="00F62928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F62928">
              <w:rPr>
                <w:lang w:eastAsia="ar-SA"/>
              </w:rPr>
              <w:t xml:space="preserve">Объём топливных баков прописан в техническом задании </w:t>
            </w:r>
          </w:p>
        </w:tc>
        <w:tc>
          <w:tcPr>
            <w:tcW w:w="938" w:type="pct"/>
          </w:tcPr>
          <w:p w14:paraId="054051A3" w14:textId="77777777" w:rsidR="00271838" w:rsidRPr="00F62928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3D5EE9AB" w14:textId="77777777" w:rsidTr="00610493">
        <w:trPr>
          <w:cantSplit/>
        </w:trPr>
        <w:tc>
          <w:tcPr>
            <w:tcW w:w="413" w:type="pct"/>
          </w:tcPr>
          <w:p w14:paraId="03FE58FF" w14:textId="77777777" w:rsidR="00271838" w:rsidRPr="00917A9C" w:rsidRDefault="00271838" w:rsidP="00610493">
            <w:pPr>
              <w:keepLines/>
              <w:jc w:val="both"/>
            </w:pPr>
            <w:r w:rsidRPr="00917A9C">
              <w:lastRenderedPageBreak/>
              <w:t>2.9</w:t>
            </w:r>
          </w:p>
        </w:tc>
        <w:tc>
          <w:tcPr>
            <w:tcW w:w="2369" w:type="pct"/>
            <w:vAlign w:val="center"/>
          </w:tcPr>
          <w:p w14:paraId="4FA8D4A0" w14:textId="77777777" w:rsidR="00271838" w:rsidRPr="00917A9C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17A9C">
              <w:rPr>
                <w:lang w:eastAsia="ar-SA"/>
              </w:rPr>
              <w:t>Охлаждение</w:t>
            </w:r>
          </w:p>
        </w:tc>
        <w:tc>
          <w:tcPr>
            <w:tcW w:w="1280" w:type="pct"/>
            <w:vAlign w:val="center"/>
          </w:tcPr>
          <w:p w14:paraId="1AF1DB7D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 xml:space="preserve">Принудительное </w:t>
            </w:r>
            <w:proofErr w:type="spellStart"/>
            <w:r w:rsidRPr="00917A9C">
              <w:rPr>
                <w:lang w:eastAsia="ar-SA"/>
              </w:rPr>
              <w:t>водовоздушное</w:t>
            </w:r>
            <w:proofErr w:type="spellEnd"/>
          </w:p>
        </w:tc>
        <w:tc>
          <w:tcPr>
            <w:tcW w:w="938" w:type="pct"/>
          </w:tcPr>
          <w:p w14:paraId="4B7E0A53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6059B0D5" w14:textId="77777777" w:rsidTr="00610493">
        <w:trPr>
          <w:cantSplit/>
        </w:trPr>
        <w:tc>
          <w:tcPr>
            <w:tcW w:w="413" w:type="pct"/>
          </w:tcPr>
          <w:p w14:paraId="7D3724F3" w14:textId="77777777" w:rsidR="00271838" w:rsidRPr="00917A9C" w:rsidRDefault="00271838" w:rsidP="00610493">
            <w:pPr>
              <w:keepLines/>
              <w:jc w:val="both"/>
            </w:pPr>
            <w:r w:rsidRPr="00917A9C">
              <w:t>2.9.1</w:t>
            </w:r>
          </w:p>
        </w:tc>
        <w:tc>
          <w:tcPr>
            <w:tcW w:w="2369" w:type="pct"/>
            <w:vAlign w:val="center"/>
          </w:tcPr>
          <w:p w14:paraId="47918AB1" w14:textId="77777777" w:rsidR="00271838" w:rsidRPr="00917A9C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17A9C">
              <w:rPr>
                <w:lang w:eastAsia="ar-SA"/>
              </w:rPr>
              <w:t>Подогреватель охлаждающей жидкости</w:t>
            </w:r>
          </w:p>
        </w:tc>
        <w:tc>
          <w:tcPr>
            <w:tcW w:w="1280" w:type="pct"/>
            <w:vAlign w:val="center"/>
          </w:tcPr>
          <w:p w14:paraId="3582916D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наличие</w:t>
            </w:r>
          </w:p>
        </w:tc>
        <w:tc>
          <w:tcPr>
            <w:tcW w:w="938" w:type="pct"/>
          </w:tcPr>
          <w:p w14:paraId="6D11D65D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F62928" w14:paraId="30EC9A31" w14:textId="77777777" w:rsidTr="00610493">
        <w:trPr>
          <w:cantSplit/>
        </w:trPr>
        <w:tc>
          <w:tcPr>
            <w:tcW w:w="413" w:type="pct"/>
          </w:tcPr>
          <w:p w14:paraId="6BE1CFBD" w14:textId="77777777" w:rsidR="00271838" w:rsidRPr="00F62928" w:rsidRDefault="00271838" w:rsidP="00610493">
            <w:pPr>
              <w:keepLines/>
              <w:jc w:val="both"/>
            </w:pPr>
            <w:r w:rsidRPr="00917A9C">
              <w:t>2.1</w:t>
            </w:r>
            <w:r>
              <w:t>0</w:t>
            </w:r>
          </w:p>
        </w:tc>
        <w:tc>
          <w:tcPr>
            <w:tcW w:w="2369" w:type="pct"/>
            <w:vAlign w:val="center"/>
          </w:tcPr>
          <w:p w14:paraId="50EB893C" w14:textId="77777777" w:rsidR="00271838" w:rsidRPr="00F62928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F62928">
              <w:rPr>
                <w:lang w:eastAsia="ar-SA"/>
              </w:rPr>
              <w:t>Габаритные размеры*, мм, не более</w:t>
            </w:r>
          </w:p>
        </w:tc>
        <w:tc>
          <w:tcPr>
            <w:tcW w:w="1280" w:type="pct"/>
            <w:vAlign w:val="center"/>
          </w:tcPr>
          <w:p w14:paraId="76FC9B22" w14:textId="77777777" w:rsidR="00271838" w:rsidRPr="00F62928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Габариты блок-контейнеров </w:t>
            </w:r>
            <w:r w:rsidRPr="00F62928">
              <w:rPr>
                <w:lang w:eastAsia="ar-SA"/>
              </w:rPr>
              <w:t>прописан</w:t>
            </w:r>
            <w:r>
              <w:rPr>
                <w:lang w:eastAsia="ar-SA"/>
              </w:rPr>
              <w:t>ы</w:t>
            </w:r>
            <w:r w:rsidRPr="00F62928">
              <w:rPr>
                <w:lang w:eastAsia="ar-SA"/>
              </w:rPr>
              <w:t xml:space="preserve"> в техническом задании к заказу</w:t>
            </w:r>
          </w:p>
        </w:tc>
        <w:tc>
          <w:tcPr>
            <w:tcW w:w="938" w:type="pct"/>
          </w:tcPr>
          <w:p w14:paraId="53D86D79" w14:textId="77777777" w:rsidR="00271838" w:rsidRPr="00F62928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F62928" w14:paraId="6D71C52C" w14:textId="77777777" w:rsidTr="00610493">
        <w:trPr>
          <w:cantSplit/>
        </w:trPr>
        <w:tc>
          <w:tcPr>
            <w:tcW w:w="5000" w:type="pct"/>
            <w:gridSpan w:val="4"/>
            <w:shd w:val="clear" w:color="auto" w:fill="DBE5F1"/>
          </w:tcPr>
          <w:p w14:paraId="7FE41E77" w14:textId="77777777" w:rsidR="00271838" w:rsidRPr="00F62928" w:rsidRDefault="00271838" w:rsidP="00610493">
            <w:pPr>
              <w:keepLines/>
              <w:spacing w:before="20" w:after="60"/>
              <w:contextualSpacing/>
              <w:jc w:val="center"/>
            </w:pPr>
            <w:r w:rsidRPr="00F62928">
              <w:rPr>
                <w:bCs/>
              </w:rPr>
              <w:t>3.Технические характеристики основных агрегатов и узлов ДЭС</w:t>
            </w:r>
          </w:p>
        </w:tc>
      </w:tr>
      <w:tr w:rsidR="00271838" w:rsidRPr="00917A9C" w14:paraId="1799202E" w14:textId="77777777" w:rsidTr="00610493">
        <w:trPr>
          <w:cantSplit/>
        </w:trPr>
        <w:tc>
          <w:tcPr>
            <w:tcW w:w="413" w:type="pct"/>
          </w:tcPr>
          <w:p w14:paraId="40A61242" w14:textId="77777777" w:rsidR="00271838" w:rsidRPr="00917A9C" w:rsidRDefault="00271838" w:rsidP="00610493">
            <w:pPr>
              <w:keepLines/>
              <w:jc w:val="both"/>
            </w:pPr>
            <w:r w:rsidRPr="00917A9C">
              <w:t>3.1</w:t>
            </w:r>
          </w:p>
        </w:tc>
        <w:tc>
          <w:tcPr>
            <w:tcW w:w="2369" w:type="pct"/>
            <w:vAlign w:val="center"/>
          </w:tcPr>
          <w:p w14:paraId="3E174FC2" w14:textId="77777777" w:rsidR="00271838" w:rsidRPr="00917A9C" w:rsidRDefault="00271838" w:rsidP="0061049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17A9C">
              <w:rPr>
                <w:lang w:eastAsia="ar-SA"/>
              </w:rPr>
              <w:t>Дизельный агрегат:</w:t>
            </w:r>
          </w:p>
        </w:tc>
        <w:tc>
          <w:tcPr>
            <w:tcW w:w="1280" w:type="pct"/>
            <w:vAlign w:val="center"/>
          </w:tcPr>
          <w:p w14:paraId="1F5BA0E4" w14:textId="77777777" w:rsidR="00271838" w:rsidRPr="00F62928" w:rsidRDefault="00271838" w:rsidP="00610493">
            <w:pPr>
              <w:suppressLineNumbers/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Perkins</w:t>
            </w:r>
            <w:proofErr w:type="spellEnd"/>
            <w:r w:rsidRPr="00F62928">
              <w:rPr>
                <w:lang w:eastAsia="ar-SA"/>
              </w:rPr>
              <w:t xml:space="preserve"> или аналог</w:t>
            </w:r>
          </w:p>
        </w:tc>
        <w:tc>
          <w:tcPr>
            <w:tcW w:w="938" w:type="pct"/>
          </w:tcPr>
          <w:p w14:paraId="19381562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F62928" w14:paraId="7C676D95" w14:textId="77777777" w:rsidTr="00610493">
        <w:trPr>
          <w:cantSplit/>
        </w:trPr>
        <w:tc>
          <w:tcPr>
            <w:tcW w:w="413" w:type="pct"/>
          </w:tcPr>
          <w:p w14:paraId="68743470" w14:textId="77777777" w:rsidR="00271838" w:rsidRPr="00917A9C" w:rsidRDefault="00271838" w:rsidP="00610493">
            <w:pPr>
              <w:keepLines/>
              <w:jc w:val="both"/>
            </w:pPr>
            <w:r w:rsidRPr="00917A9C">
              <w:t>3.1.1</w:t>
            </w:r>
          </w:p>
        </w:tc>
        <w:tc>
          <w:tcPr>
            <w:tcW w:w="2369" w:type="pct"/>
            <w:vAlign w:val="center"/>
          </w:tcPr>
          <w:p w14:paraId="4D0CA193" w14:textId="77777777" w:rsidR="00271838" w:rsidRPr="00917A9C" w:rsidRDefault="00271838" w:rsidP="00610493">
            <w:proofErr w:type="gramStart"/>
            <w:r w:rsidRPr="00917A9C">
              <w:t>Номинальная  мощность</w:t>
            </w:r>
            <w:proofErr w:type="gramEnd"/>
            <w:r w:rsidRPr="00917A9C">
              <w:t>, кВт</w:t>
            </w:r>
          </w:p>
        </w:tc>
        <w:tc>
          <w:tcPr>
            <w:tcW w:w="1280" w:type="pct"/>
            <w:vAlign w:val="center"/>
          </w:tcPr>
          <w:p w14:paraId="789F6C06" w14:textId="77777777" w:rsidR="00271838" w:rsidRPr="00F62928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F62928">
              <w:rPr>
                <w:lang w:eastAsia="ar-SA"/>
              </w:rPr>
              <w:t>Номинальная мощность</w:t>
            </w:r>
            <w:r>
              <w:rPr>
                <w:lang w:eastAsia="ar-SA"/>
              </w:rPr>
              <w:t xml:space="preserve"> </w:t>
            </w:r>
            <w:r w:rsidRPr="00F62928">
              <w:rPr>
                <w:lang w:eastAsia="ar-SA"/>
              </w:rPr>
              <w:t>кВт, определяется таблицей технических характеристик ДЭС</w:t>
            </w:r>
          </w:p>
        </w:tc>
        <w:tc>
          <w:tcPr>
            <w:tcW w:w="938" w:type="pct"/>
          </w:tcPr>
          <w:p w14:paraId="17002A67" w14:textId="77777777" w:rsidR="00271838" w:rsidRPr="00F62928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F62928" w14:paraId="04C17AA4" w14:textId="77777777" w:rsidTr="00610493">
        <w:trPr>
          <w:cantSplit/>
        </w:trPr>
        <w:tc>
          <w:tcPr>
            <w:tcW w:w="413" w:type="pct"/>
          </w:tcPr>
          <w:p w14:paraId="26E3E7DD" w14:textId="77777777" w:rsidR="00271838" w:rsidRPr="00917A9C" w:rsidRDefault="00271838" w:rsidP="00610493">
            <w:pPr>
              <w:keepLines/>
              <w:jc w:val="both"/>
            </w:pPr>
            <w:r w:rsidRPr="00917A9C">
              <w:t>3.1.3</w:t>
            </w:r>
          </w:p>
        </w:tc>
        <w:tc>
          <w:tcPr>
            <w:tcW w:w="2369" w:type="pct"/>
            <w:vAlign w:val="center"/>
          </w:tcPr>
          <w:p w14:paraId="1042D125" w14:textId="77777777" w:rsidR="00271838" w:rsidRPr="00917A9C" w:rsidRDefault="00271838" w:rsidP="00610493">
            <w:r w:rsidRPr="00917A9C">
              <w:t xml:space="preserve">наличие турбины </w:t>
            </w:r>
          </w:p>
        </w:tc>
        <w:tc>
          <w:tcPr>
            <w:tcW w:w="1280" w:type="pct"/>
            <w:vAlign w:val="center"/>
          </w:tcPr>
          <w:p w14:paraId="6E5E3355" w14:textId="77777777" w:rsidR="00271838" w:rsidRPr="00F62928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зависимости от модели и мощности ДЭС</w:t>
            </w:r>
          </w:p>
        </w:tc>
        <w:tc>
          <w:tcPr>
            <w:tcW w:w="938" w:type="pct"/>
          </w:tcPr>
          <w:p w14:paraId="2EE43B3E" w14:textId="77777777" w:rsidR="00271838" w:rsidRPr="00F62928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5F2D6EFA" w14:textId="77777777" w:rsidTr="00610493">
        <w:trPr>
          <w:cantSplit/>
        </w:trPr>
        <w:tc>
          <w:tcPr>
            <w:tcW w:w="413" w:type="pct"/>
          </w:tcPr>
          <w:p w14:paraId="0D8A9323" w14:textId="77777777" w:rsidR="00271838" w:rsidRPr="00917A9C" w:rsidRDefault="00271838" w:rsidP="00610493">
            <w:pPr>
              <w:keepLines/>
              <w:jc w:val="both"/>
            </w:pPr>
            <w:r w:rsidRPr="00917A9C">
              <w:t>3.1.4</w:t>
            </w:r>
          </w:p>
        </w:tc>
        <w:tc>
          <w:tcPr>
            <w:tcW w:w="2369" w:type="pct"/>
            <w:vAlign w:val="center"/>
          </w:tcPr>
          <w:p w14:paraId="183B69FA" w14:textId="77777777" w:rsidR="00271838" w:rsidRPr="00917A9C" w:rsidRDefault="00271838" w:rsidP="00610493">
            <w:r w:rsidRPr="00917A9C">
              <w:t>Регулятор оборотов</w:t>
            </w:r>
          </w:p>
        </w:tc>
        <w:tc>
          <w:tcPr>
            <w:tcW w:w="1280" w:type="pct"/>
            <w:vAlign w:val="center"/>
          </w:tcPr>
          <w:p w14:paraId="3A5D6181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Электронный</w:t>
            </w:r>
          </w:p>
        </w:tc>
        <w:tc>
          <w:tcPr>
            <w:tcW w:w="938" w:type="pct"/>
          </w:tcPr>
          <w:p w14:paraId="2B7268DB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5D7E1ABC" w14:textId="77777777" w:rsidTr="00610493">
        <w:trPr>
          <w:cantSplit/>
        </w:trPr>
        <w:tc>
          <w:tcPr>
            <w:tcW w:w="413" w:type="pct"/>
          </w:tcPr>
          <w:p w14:paraId="6D07495B" w14:textId="77777777" w:rsidR="00271838" w:rsidRPr="00917A9C" w:rsidRDefault="00271838" w:rsidP="00610493">
            <w:pPr>
              <w:keepLines/>
              <w:jc w:val="both"/>
            </w:pPr>
            <w:r w:rsidRPr="00917A9C">
              <w:t>3.2</w:t>
            </w:r>
          </w:p>
        </w:tc>
        <w:tc>
          <w:tcPr>
            <w:tcW w:w="2369" w:type="pct"/>
            <w:vAlign w:val="center"/>
          </w:tcPr>
          <w:p w14:paraId="4B960E69" w14:textId="77777777" w:rsidR="00271838" w:rsidRPr="00917A9C" w:rsidRDefault="00271838" w:rsidP="00610493">
            <w:r w:rsidRPr="00917A9C">
              <w:t>Генератор:</w:t>
            </w:r>
          </w:p>
        </w:tc>
        <w:tc>
          <w:tcPr>
            <w:tcW w:w="1280" w:type="pct"/>
            <w:vAlign w:val="center"/>
          </w:tcPr>
          <w:p w14:paraId="56B3B0C7" w14:textId="77777777" w:rsidR="00271838" w:rsidRPr="00F62928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F62928">
              <w:rPr>
                <w:lang w:eastAsia="ar-SA"/>
              </w:rPr>
              <w:t xml:space="preserve">FC </w:t>
            </w:r>
            <w:proofErr w:type="spellStart"/>
            <w:r w:rsidRPr="00F62928">
              <w:rPr>
                <w:lang w:eastAsia="ar-SA"/>
              </w:rPr>
              <w:t>Wilson</w:t>
            </w:r>
            <w:proofErr w:type="spellEnd"/>
            <w:r>
              <w:rPr>
                <w:lang w:eastAsia="ar-SA"/>
              </w:rPr>
              <w:t xml:space="preserve"> или аналог</w:t>
            </w:r>
          </w:p>
        </w:tc>
        <w:tc>
          <w:tcPr>
            <w:tcW w:w="938" w:type="pct"/>
          </w:tcPr>
          <w:p w14:paraId="4691ABF1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06B107E7" w14:textId="77777777" w:rsidTr="00610493">
        <w:trPr>
          <w:cantSplit/>
        </w:trPr>
        <w:tc>
          <w:tcPr>
            <w:tcW w:w="413" w:type="pct"/>
          </w:tcPr>
          <w:p w14:paraId="49D48480" w14:textId="77777777" w:rsidR="00271838" w:rsidRPr="00917A9C" w:rsidRDefault="00271838" w:rsidP="00610493">
            <w:pPr>
              <w:keepLines/>
              <w:jc w:val="both"/>
            </w:pPr>
            <w:r w:rsidRPr="00917A9C">
              <w:t>3.2.1</w:t>
            </w:r>
          </w:p>
        </w:tc>
        <w:tc>
          <w:tcPr>
            <w:tcW w:w="2369" w:type="pct"/>
            <w:vAlign w:val="center"/>
          </w:tcPr>
          <w:p w14:paraId="78EBF30B" w14:textId="77777777" w:rsidR="00271838" w:rsidRPr="00917A9C" w:rsidRDefault="00271838" w:rsidP="00610493">
            <w:r w:rsidRPr="00917A9C">
              <w:t xml:space="preserve">тип генератора </w:t>
            </w:r>
          </w:p>
        </w:tc>
        <w:tc>
          <w:tcPr>
            <w:tcW w:w="1280" w:type="pct"/>
            <w:vAlign w:val="center"/>
          </w:tcPr>
          <w:p w14:paraId="0ED7F751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синхронный</w:t>
            </w:r>
          </w:p>
        </w:tc>
        <w:tc>
          <w:tcPr>
            <w:tcW w:w="938" w:type="pct"/>
          </w:tcPr>
          <w:p w14:paraId="0E379DE5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03C71085" w14:textId="77777777" w:rsidTr="00610493">
        <w:trPr>
          <w:cantSplit/>
        </w:trPr>
        <w:tc>
          <w:tcPr>
            <w:tcW w:w="413" w:type="pct"/>
          </w:tcPr>
          <w:p w14:paraId="5088D4C0" w14:textId="77777777" w:rsidR="00271838" w:rsidRPr="00917A9C" w:rsidRDefault="00271838" w:rsidP="00610493">
            <w:r w:rsidRPr="00917A9C">
              <w:t>3.2.2</w:t>
            </w:r>
          </w:p>
        </w:tc>
        <w:tc>
          <w:tcPr>
            <w:tcW w:w="2369" w:type="pct"/>
            <w:vAlign w:val="center"/>
          </w:tcPr>
          <w:p w14:paraId="2C56AD8E" w14:textId="77777777" w:rsidR="00271838" w:rsidRPr="00917A9C" w:rsidRDefault="00271838" w:rsidP="00610493">
            <w:r w:rsidRPr="00917A9C">
              <w:t xml:space="preserve">вид возбуждения  </w:t>
            </w:r>
          </w:p>
        </w:tc>
        <w:tc>
          <w:tcPr>
            <w:tcW w:w="1280" w:type="pct"/>
            <w:vAlign w:val="center"/>
          </w:tcPr>
          <w:p w14:paraId="144CF854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самовозбуждение</w:t>
            </w:r>
          </w:p>
        </w:tc>
        <w:tc>
          <w:tcPr>
            <w:tcW w:w="938" w:type="pct"/>
          </w:tcPr>
          <w:p w14:paraId="67DF7CE3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3B517180" w14:textId="77777777" w:rsidTr="00610493">
        <w:trPr>
          <w:cantSplit/>
        </w:trPr>
        <w:tc>
          <w:tcPr>
            <w:tcW w:w="413" w:type="pct"/>
          </w:tcPr>
          <w:p w14:paraId="06D1820E" w14:textId="77777777" w:rsidR="00271838" w:rsidRPr="00917A9C" w:rsidRDefault="00271838" w:rsidP="00610493">
            <w:r w:rsidRPr="00917A9C">
              <w:t>3.2.3</w:t>
            </w:r>
          </w:p>
        </w:tc>
        <w:tc>
          <w:tcPr>
            <w:tcW w:w="2369" w:type="pct"/>
            <w:vAlign w:val="center"/>
          </w:tcPr>
          <w:p w14:paraId="2E770E5B" w14:textId="77777777" w:rsidR="00271838" w:rsidRPr="00917A9C" w:rsidRDefault="00271838" w:rsidP="00610493">
            <w:r w:rsidRPr="00917A9C">
              <w:t xml:space="preserve">схема обмоток </w:t>
            </w:r>
          </w:p>
        </w:tc>
        <w:tc>
          <w:tcPr>
            <w:tcW w:w="1280" w:type="pct"/>
            <w:vAlign w:val="center"/>
          </w:tcPr>
          <w:p w14:paraId="286E8689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>типа «звезда»</w:t>
            </w:r>
          </w:p>
        </w:tc>
        <w:tc>
          <w:tcPr>
            <w:tcW w:w="938" w:type="pct"/>
          </w:tcPr>
          <w:p w14:paraId="332C0891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F62928" w14:paraId="323CBFF6" w14:textId="77777777" w:rsidTr="00610493">
        <w:trPr>
          <w:cantSplit/>
        </w:trPr>
        <w:tc>
          <w:tcPr>
            <w:tcW w:w="413" w:type="pct"/>
          </w:tcPr>
          <w:p w14:paraId="3E7C18A3" w14:textId="77777777" w:rsidR="00271838" w:rsidRPr="00917A9C" w:rsidRDefault="00271838" w:rsidP="00610493">
            <w:r w:rsidRPr="00917A9C">
              <w:t>3.2.4</w:t>
            </w:r>
          </w:p>
        </w:tc>
        <w:tc>
          <w:tcPr>
            <w:tcW w:w="2369" w:type="pct"/>
            <w:vAlign w:val="center"/>
          </w:tcPr>
          <w:p w14:paraId="39C9F696" w14:textId="77777777" w:rsidR="00271838" w:rsidRPr="00F62928" w:rsidRDefault="00271838" w:rsidP="00610493">
            <w:r w:rsidRPr="00F62928">
              <w:t>Номинальная мощность кВт, не менее</w:t>
            </w:r>
          </w:p>
        </w:tc>
        <w:tc>
          <w:tcPr>
            <w:tcW w:w="1280" w:type="pct"/>
            <w:vAlign w:val="center"/>
          </w:tcPr>
          <w:p w14:paraId="1405BC60" w14:textId="77777777" w:rsidR="00271838" w:rsidRPr="00F62928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F62928">
              <w:rPr>
                <w:lang w:eastAsia="ar-SA"/>
              </w:rPr>
              <w:t>Номинальная мощность</w:t>
            </w:r>
            <w:r>
              <w:rPr>
                <w:lang w:eastAsia="ar-SA"/>
              </w:rPr>
              <w:t xml:space="preserve"> </w:t>
            </w:r>
            <w:r w:rsidRPr="00F62928">
              <w:rPr>
                <w:lang w:eastAsia="ar-SA"/>
              </w:rPr>
              <w:t>кВт, определяется таблицей технических характеристик ДЭС</w:t>
            </w:r>
          </w:p>
        </w:tc>
        <w:tc>
          <w:tcPr>
            <w:tcW w:w="938" w:type="pct"/>
          </w:tcPr>
          <w:p w14:paraId="3B186739" w14:textId="77777777" w:rsidR="00271838" w:rsidRPr="00F62928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52248D13" w14:textId="77777777" w:rsidTr="00610493">
        <w:trPr>
          <w:cantSplit/>
        </w:trPr>
        <w:tc>
          <w:tcPr>
            <w:tcW w:w="413" w:type="pct"/>
          </w:tcPr>
          <w:p w14:paraId="5F9D1A6E" w14:textId="77777777" w:rsidR="00271838" w:rsidRPr="00917A9C" w:rsidRDefault="00271838" w:rsidP="00610493">
            <w:pPr>
              <w:keepLines/>
              <w:jc w:val="both"/>
            </w:pPr>
            <w:r w:rsidRPr="00917A9C">
              <w:t>3.2.5</w:t>
            </w:r>
          </w:p>
        </w:tc>
        <w:tc>
          <w:tcPr>
            <w:tcW w:w="2369" w:type="pct"/>
            <w:vAlign w:val="center"/>
          </w:tcPr>
          <w:p w14:paraId="290BD48A" w14:textId="77777777" w:rsidR="00271838" w:rsidRPr="00917A9C" w:rsidRDefault="00271838" w:rsidP="00610493">
            <w:r w:rsidRPr="00917A9C">
              <w:t>Класс изоляции</w:t>
            </w:r>
          </w:p>
        </w:tc>
        <w:tc>
          <w:tcPr>
            <w:tcW w:w="1280" w:type="pct"/>
            <w:vAlign w:val="center"/>
          </w:tcPr>
          <w:p w14:paraId="45E57F29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917A9C">
              <w:rPr>
                <w:bCs/>
                <w:lang w:eastAsia="ar-SA"/>
              </w:rPr>
              <w:t>Н</w:t>
            </w:r>
          </w:p>
        </w:tc>
        <w:tc>
          <w:tcPr>
            <w:tcW w:w="938" w:type="pct"/>
          </w:tcPr>
          <w:p w14:paraId="104C173F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2600DDDB" w14:textId="77777777" w:rsidTr="00610493">
        <w:trPr>
          <w:cantSplit/>
        </w:trPr>
        <w:tc>
          <w:tcPr>
            <w:tcW w:w="413" w:type="pct"/>
          </w:tcPr>
          <w:p w14:paraId="5F44ECCA" w14:textId="77777777" w:rsidR="00271838" w:rsidRPr="00917A9C" w:rsidRDefault="00271838" w:rsidP="00610493">
            <w:pPr>
              <w:keepLines/>
              <w:jc w:val="both"/>
            </w:pPr>
            <w:r w:rsidRPr="00917A9C">
              <w:t>3.2.6</w:t>
            </w:r>
          </w:p>
        </w:tc>
        <w:tc>
          <w:tcPr>
            <w:tcW w:w="2369" w:type="pct"/>
            <w:vAlign w:val="center"/>
          </w:tcPr>
          <w:p w14:paraId="723CE7E2" w14:textId="77777777" w:rsidR="00271838" w:rsidRPr="00917A9C" w:rsidRDefault="00271838" w:rsidP="00610493">
            <w:r w:rsidRPr="00917A9C">
              <w:t>Степень защиты</w:t>
            </w:r>
          </w:p>
        </w:tc>
        <w:tc>
          <w:tcPr>
            <w:tcW w:w="1280" w:type="pct"/>
            <w:vAlign w:val="center"/>
          </w:tcPr>
          <w:p w14:paraId="2598B586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Не менее -</w:t>
            </w:r>
            <w:r w:rsidRPr="00917A9C">
              <w:rPr>
                <w:bCs/>
                <w:lang w:eastAsia="ar-SA"/>
              </w:rPr>
              <w:t>IP 22</w:t>
            </w:r>
          </w:p>
        </w:tc>
        <w:tc>
          <w:tcPr>
            <w:tcW w:w="938" w:type="pct"/>
          </w:tcPr>
          <w:p w14:paraId="6E78A939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F62928" w14:paraId="5AC3DDFF" w14:textId="77777777" w:rsidTr="00610493">
        <w:trPr>
          <w:cantSplit/>
        </w:trPr>
        <w:tc>
          <w:tcPr>
            <w:tcW w:w="413" w:type="pct"/>
          </w:tcPr>
          <w:p w14:paraId="0A4BCEA3" w14:textId="77777777" w:rsidR="00271838" w:rsidRPr="00917A9C" w:rsidRDefault="00271838" w:rsidP="00610493">
            <w:pPr>
              <w:keepLines/>
              <w:jc w:val="both"/>
            </w:pPr>
            <w:r w:rsidRPr="00917A9C">
              <w:t>3.3</w:t>
            </w:r>
          </w:p>
        </w:tc>
        <w:tc>
          <w:tcPr>
            <w:tcW w:w="2369" w:type="pct"/>
            <w:vAlign w:val="center"/>
          </w:tcPr>
          <w:p w14:paraId="1942FFE9" w14:textId="77777777" w:rsidR="00271838" w:rsidRPr="00F62928" w:rsidRDefault="00271838" w:rsidP="00610493">
            <w:r w:rsidRPr="00F62928">
              <w:t>Панель управления (Щит управления электроагрегатом):</w:t>
            </w:r>
          </w:p>
        </w:tc>
        <w:tc>
          <w:tcPr>
            <w:tcW w:w="1280" w:type="pct"/>
            <w:vAlign w:val="center"/>
          </w:tcPr>
          <w:p w14:paraId="3A604611" w14:textId="77777777" w:rsidR="00271838" w:rsidRPr="00F62928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F62928">
              <w:rPr>
                <w:bCs/>
                <w:lang w:eastAsia="ar-SA"/>
              </w:rPr>
              <w:t xml:space="preserve">Панель ЩУЭ по 1-ой степени автоматизации на базе </w:t>
            </w:r>
            <w:proofErr w:type="gramStart"/>
            <w:r w:rsidRPr="00F62928">
              <w:rPr>
                <w:bCs/>
                <w:lang w:eastAsia="ar-SA"/>
              </w:rPr>
              <w:t>микропроцессорного  контролера</w:t>
            </w:r>
            <w:proofErr w:type="gramEnd"/>
          </w:p>
        </w:tc>
        <w:tc>
          <w:tcPr>
            <w:tcW w:w="938" w:type="pct"/>
          </w:tcPr>
          <w:p w14:paraId="1A6CCB67" w14:textId="77777777" w:rsidR="00271838" w:rsidRPr="00F62928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3878AAE0" w14:textId="77777777" w:rsidTr="00610493">
        <w:trPr>
          <w:cantSplit/>
        </w:trPr>
        <w:tc>
          <w:tcPr>
            <w:tcW w:w="413" w:type="pct"/>
          </w:tcPr>
          <w:p w14:paraId="27286697" w14:textId="77777777" w:rsidR="00271838" w:rsidRPr="00F62928" w:rsidRDefault="00271838" w:rsidP="00610493">
            <w:pPr>
              <w:keepLines/>
              <w:jc w:val="both"/>
            </w:pPr>
          </w:p>
        </w:tc>
        <w:tc>
          <w:tcPr>
            <w:tcW w:w="2369" w:type="pct"/>
            <w:vAlign w:val="center"/>
          </w:tcPr>
          <w:p w14:paraId="53F4785C" w14:textId="77777777" w:rsidR="00271838" w:rsidRPr="00917A9C" w:rsidRDefault="00271838" w:rsidP="00610493">
            <w:r w:rsidRPr="00917A9C">
              <w:t>Должна обеспечивать:</w:t>
            </w:r>
          </w:p>
        </w:tc>
        <w:tc>
          <w:tcPr>
            <w:tcW w:w="1280" w:type="pct"/>
            <w:vAlign w:val="center"/>
          </w:tcPr>
          <w:p w14:paraId="64BA4287" w14:textId="77777777" w:rsidR="00271838" w:rsidRPr="00917A9C" w:rsidRDefault="00271838" w:rsidP="0061049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17A9C">
              <w:rPr>
                <w:lang w:eastAsia="ar-SA"/>
              </w:rPr>
              <w:t xml:space="preserve">Управление, защиту, контроль ДЭС </w:t>
            </w:r>
          </w:p>
        </w:tc>
        <w:tc>
          <w:tcPr>
            <w:tcW w:w="938" w:type="pct"/>
          </w:tcPr>
          <w:p w14:paraId="58971E77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62F13C71" w14:textId="77777777" w:rsidTr="00610493">
        <w:trPr>
          <w:cantSplit/>
        </w:trPr>
        <w:tc>
          <w:tcPr>
            <w:tcW w:w="413" w:type="pct"/>
          </w:tcPr>
          <w:p w14:paraId="08401F95" w14:textId="77777777" w:rsidR="00271838" w:rsidRPr="00917A9C" w:rsidRDefault="00271838" w:rsidP="00610493">
            <w:r w:rsidRPr="00917A9C">
              <w:t>3.3.1</w:t>
            </w:r>
          </w:p>
        </w:tc>
        <w:tc>
          <w:tcPr>
            <w:tcW w:w="2369" w:type="pct"/>
            <w:vAlign w:val="center"/>
          </w:tcPr>
          <w:p w14:paraId="1F084031" w14:textId="77777777" w:rsidR="00271838" w:rsidRPr="00F62928" w:rsidRDefault="00271838" w:rsidP="00610493">
            <w:r w:rsidRPr="00F62928">
              <w:t>Контроль электрических параметров выхода генератора ДЭС: фазовые напряжения, частота, ток</w:t>
            </w:r>
          </w:p>
        </w:tc>
        <w:tc>
          <w:tcPr>
            <w:tcW w:w="1280" w:type="pct"/>
          </w:tcPr>
          <w:p w14:paraId="1A935FF6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22D510C6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6BAC71BF" w14:textId="77777777" w:rsidTr="00610493">
        <w:trPr>
          <w:cantSplit/>
        </w:trPr>
        <w:tc>
          <w:tcPr>
            <w:tcW w:w="413" w:type="pct"/>
          </w:tcPr>
          <w:p w14:paraId="5BA8A3F3" w14:textId="77777777" w:rsidR="00271838" w:rsidRPr="00917A9C" w:rsidRDefault="00271838" w:rsidP="00610493">
            <w:r w:rsidRPr="00917A9C">
              <w:t>3.3.2</w:t>
            </w:r>
          </w:p>
        </w:tc>
        <w:tc>
          <w:tcPr>
            <w:tcW w:w="2369" w:type="pct"/>
            <w:vAlign w:val="center"/>
          </w:tcPr>
          <w:p w14:paraId="6FA68681" w14:textId="77777777" w:rsidR="00271838" w:rsidRPr="00F62928" w:rsidRDefault="00271838" w:rsidP="00610493">
            <w:pPr>
              <w:jc w:val="both"/>
            </w:pPr>
            <w:r w:rsidRPr="00F62928">
              <w:t>Защиту ДЭС с выдачей соответствующего сообщения о причине останова при отклонении контролируемых параметров ДЭС от заданных значений (превышение тока и КЗ, превышение частоты вращение, перегрев двигателя – охлаждающая жидкость, падение давления масла)</w:t>
            </w:r>
          </w:p>
        </w:tc>
        <w:tc>
          <w:tcPr>
            <w:tcW w:w="1280" w:type="pct"/>
          </w:tcPr>
          <w:p w14:paraId="6282EBE9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53A13CF5" w14:textId="77777777" w:rsidR="00271838" w:rsidRPr="00917A9C" w:rsidRDefault="00271838" w:rsidP="00610493">
            <w:pPr>
              <w:keepLines/>
              <w:spacing w:before="20"/>
              <w:jc w:val="center"/>
            </w:pPr>
          </w:p>
        </w:tc>
      </w:tr>
      <w:tr w:rsidR="00271838" w:rsidRPr="00917A9C" w14:paraId="4C9A5209" w14:textId="77777777" w:rsidTr="00610493">
        <w:trPr>
          <w:cantSplit/>
        </w:trPr>
        <w:tc>
          <w:tcPr>
            <w:tcW w:w="5000" w:type="pct"/>
            <w:gridSpan w:val="4"/>
            <w:shd w:val="clear" w:color="auto" w:fill="DBE5F1"/>
          </w:tcPr>
          <w:p w14:paraId="5194980F" w14:textId="77777777" w:rsidR="00271838" w:rsidRPr="00917A9C" w:rsidRDefault="00271838" w:rsidP="00610493">
            <w:pPr>
              <w:keepLines/>
              <w:spacing w:after="60"/>
              <w:contextualSpacing/>
              <w:jc w:val="center"/>
              <w:rPr>
                <w:bCs/>
              </w:rPr>
            </w:pPr>
            <w:r w:rsidRPr="00917A9C">
              <w:rPr>
                <w:bCs/>
              </w:rPr>
              <w:t xml:space="preserve">4.Комплект </w:t>
            </w:r>
          </w:p>
        </w:tc>
      </w:tr>
      <w:tr w:rsidR="00271838" w:rsidRPr="00F62928" w14:paraId="0B3579E4" w14:textId="77777777" w:rsidTr="00610493">
        <w:trPr>
          <w:cantSplit/>
        </w:trPr>
        <w:tc>
          <w:tcPr>
            <w:tcW w:w="413" w:type="pct"/>
          </w:tcPr>
          <w:p w14:paraId="574A1443" w14:textId="77777777" w:rsidR="00271838" w:rsidRPr="00917A9C" w:rsidRDefault="00271838" w:rsidP="00610493">
            <w:pPr>
              <w:keepLines/>
            </w:pPr>
            <w:r w:rsidRPr="00917A9C">
              <w:lastRenderedPageBreak/>
              <w:t>4</w:t>
            </w:r>
          </w:p>
        </w:tc>
        <w:tc>
          <w:tcPr>
            <w:tcW w:w="2369" w:type="pct"/>
          </w:tcPr>
          <w:p w14:paraId="4FF824E2" w14:textId="77777777" w:rsidR="00271838" w:rsidRPr="00F62928" w:rsidRDefault="00271838" w:rsidP="00610493">
            <w:pPr>
              <w:spacing w:after="120"/>
              <w:ind w:left="283"/>
            </w:pPr>
            <w:proofErr w:type="gramStart"/>
            <w:r w:rsidRPr="00F62928">
              <w:t>ДЭС  в</w:t>
            </w:r>
            <w:proofErr w:type="gramEnd"/>
            <w:r w:rsidRPr="00F62928">
              <w:t xml:space="preserve"> базовой  комплектации</w:t>
            </w:r>
          </w:p>
          <w:p w14:paraId="7DABC412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 xml:space="preserve"> в том числе в каждом комплекте, не менее:</w:t>
            </w:r>
          </w:p>
        </w:tc>
        <w:tc>
          <w:tcPr>
            <w:tcW w:w="1280" w:type="pct"/>
          </w:tcPr>
          <w:p w14:paraId="418DDBCD" w14:textId="77777777" w:rsidR="00271838" w:rsidRPr="00F62928" w:rsidRDefault="00271838" w:rsidP="00610493">
            <w:pPr>
              <w:jc w:val="center"/>
              <w:rPr>
                <w:bCs/>
              </w:rPr>
            </w:pPr>
            <w:proofErr w:type="gramStart"/>
            <w:r w:rsidRPr="00F62928">
              <w:rPr>
                <w:bCs/>
              </w:rPr>
              <w:t>1  комплекта</w:t>
            </w:r>
            <w:proofErr w:type="gramEnd"/>
            <w:r w:rsidRPr="00F62928">
              <w:rPr>
                <w:bCs/>
              </w:rPr>
              <w:t xml:space="preserve"> </w:t>
            </w:r>
            <w:r>
              <w:rPr>
                <w:bCs/>
              </w:rPr>
              <w:t>в кол-ве 2-х единиц к каждому узлу</w:t>
            </w:r>
          </w:p>
        </w:tc>
        <w:tc>
          <w:tcPr>
            <w:tcW w:w="938" w:type="pct"/>
          </w:tcPr>
          <w:p w14:paraId="7A362BA6" w14:textId="77777777" w:rsidR="00271838" w:rsidRPr="00F62928" w:rsidRDefault="00271838" w:rsidP="00610493">
            <w:pPr>
              <w:keepLines/>
              <w:jc w:val="center"/>
              <w:rPr>
                <w:b/>
              </w:rPr>
            </w:pPr>
          </w:p>
        </w:tc>
      </w:tr>
      <w:tr w:rsidR="00271838" w:rsidRPr="00F62928" w14:paraId="7DEFBE3E" w14:textId="77777777" w:rsidTr="00610493">
        <w:trPr>
          <w:cantSplit/>
        </w:trPr>
        <w:tc>
          <w:tcPr>
            <w:tcW w:w="413" w:type="pct"/>
          </w:tcPr>
          <w:p w14:paraId="1D91D99A" w14:textId="77777777" w:rsidR="00271838" w:rsidRPr="00917A9C" w:rsidRDefault="00271838" w:rsidP="00610493">
            <w:pPr>
              <w:keepLines/>
            </w:pPr>
            <w:r w:rsidRPr="00917A9C">
              <w:t>4.1</w:t>
            </w:r>
          </w:p>
        </w:tc>
        <w:tc>
          <w:tcPr>
            <w:tcW w:w="2369" w:type="pct"/>
          </w:tcPr>
          <w:p w14:paraId="7F559E24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>Дизельный двигатель с зарядным генератором на 24 В и электростартером 24 В</w:t>
            </w:r>
          </w:p>
        </w:tc>
        <w:tc>
          <w:tcPr>
            <w:tcW w:w="1280" w:type="pct"/>
          </w:tcPr>
          <w:p w14:paraId="12A0C9EF" w14:textId="77777777" w:rsidR="00271838" w:rsidRPr="00F62928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3D6F9D3B" w14:textId="77777777" w:rsidR="00271838" w:rsidRPr="00F62928" w:rsidRDefault="00271838" w:rsidP="00610493">
            <w:pPr>
              <w:keepLines/>
              <w:jc w:val="center"/>
            </w:pPr>
          </w:p>
        </w:tc>
      </w:tr>
      <w:tr w:rsidR="00271838" w:rsidRPr="00917A9C" w14:paraId="516963F2" w14:textId="77777777" w:rsidTr="00610493">
        <w:trPr>
          <w:cantSplit/>
        </w:trPr>
        <w:tc>
          <w:tcPr>
            <w:tcW w:w="413" w:type="pct"/>
          </w:tcPr>
          <w:p w14:paraId="71623A3F" w14:textId="77777777" w:rsidR="00271838" w:rsidRPr="00917A9C" w:rsidRDefault="00271838" w:rsidP="00610493">
            <w:pPr>
              <w:keepLines/>
            </w:pPr>
            <w:r w:rsidRPr="00917A9C">
              <w:t>4.2</w:t>
            </w:r>
          </w:p>
        </w:tc>
        <w:tc>
          <w:tcPr>
            <w:tcW w:w="2369" w:type="pct"/>
          </w:tcPr>
          <w:p w14:paraId="6061681D" w14:textId="77777777" w:rsidR="00271838" w:rsidRPr="00917A9C" w:rsidRDefault="00271838" w:rsidP="00610493">
            <w:pPr>
              <w:spacing w:after="120"/>
              <w:ind w:left="283"/>
            </w:pPr>
            <w:r w:rsidRPr="00917A9C">
              <w:t xml:space="preserve">Силовой генератор </w:t>
            </w:r>
          </w:p>
        </w:tc>
        <w:tc>
          <w:tcPr>
            <w:tcW w:w="1280" w:type="pct"/>
          </w:tcPr>
          <w:p w14:paraId="13E409AA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2E536C2A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366523AB" w14:textId="77777777" w:rsidTr="00610493">
        <w:trPr>
          <w:cantSplit/>
        </w:trPr>
        <w:tc>
          <w:tcPr>
            <w:tcW w:w="413" w:type="pct"/>
          </w:tcPr>
          <w:p w14:paraId="532C08D7" w14:textId="77777777" w:rsidR="00271838" w:rsidRPr="00917A9C" w:rsidRDefault="00271838" w:rsidP="00610493">
            <w:pPr>
              <w:keepLines/>
            </w:pPr>
            <w:r w:rsidRPr="00917A9C">
              <w:t>4.3</w:t>
            </w:r>
          </w:p>
        </w:tc>
        <w:tc>
          <w:tcPr>
            <w:tcW w:w="2369" w:type="pct"/>
          </w:tcPr>
          <w:p w14:paraId="5B5BF659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 xml:space="preserve">Сварная стальная рама с </w:t>
            </w:r>
            <w:proofErr w:type="spellStart"/>
            <w:r w:rsidRPr="00F62928">
              <w:t>виброгасящими</w:t>
            </w:r>
            <w:proofErr w:type="spellEnd"/>
            <w:r w:rsidRPr="00F62928">
              <w:t xml:space="preserve"> опорами</w:t>
            </w:r>
          </w:p>
        </w:tc>
        <w:tc>
          <w:tcPr>
            <w:tcW w:w="1280" w:type="pct"/>
          </w:tcPr>
          <w:p w14:paraId="720690CA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00ED9B22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60804167" w14:textId="77777777" w:rsidTr="00610493">
        <w:trPr>
          <w:cantSplit/>
        </w:trPr>
        <w:tc>
          <w:tcPr>
            <w:tcW w:w="413" w:type="pct"/>
          </w:tcPr>
          <w:p w14:paraId="6116396D" w14:textId="77777777" w:rsidR="00271838" w:rsidRPr="00917A9C" w:rsidRDefault="00271838" w:rsidP="00610493">
            <w:pPr>
              <w:keepLines/>
            </w:pPr>
            <w:r w:rsidRPr="00917A9C">
              <w:t>4.4</w:t>
            </w:r>
          </w:p>
        </w:tc>
        <w:tc>
          <w:tcPr>
            <w:tcW w:w="2369" w:type="pct"/>
          </w:tcPr>
          <w:p w14:paraId="2CA5FBE4" w14:textId="77777777" w:rsidR="00271838" w:rsidRPr="00917A9C" w:rsidRDefault="00271838" w:rsidP="00610493">
            <w:pPr>
              <w:spacing w:after="120"/>
              <w:ind w:left="283"/>
            </w:pPr>
            <w:r w:rsidRPr="00917A9C">
              <w:t>Система смазки с фильтрами</w:t>
            </w:r>
          </w:p>
        </w:tc>
        <w:tc>
          <w:tcPr>
            <w:tcW w:w="1280" w:type="pct"/>
          </w:tcPr>
          <w:p w14:paraId="76BD25E1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51631097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506F6B65" w14:textId="77777777" w:rsidTr="00610493">
        <w:trPr>
          <w:cantSplit/>
        </w:trPr>
        <w:tc>
          <w:tcPr>
            <w:tcW w:w="413" w:type="pct"/>
          </w:tcPr>
          <w:p w14:paraId="3359F060" w14:textId="77777777" w:rsidR="00271838" w:rsidRPr="00917A9C" w:rsidRDefault="00271838" w:rsidP="00610493">
            <w:pPr>
              <w:keepLines/>
            </w:pPr>
            <w:r w:rsidRPr="00917A9C">
              <w:t>4.5</w:t>
            </w:r>
          </w:p>
        </w:tc>
        <w:tc>
          <w:tcPr>
            <w:tcW w:w="2369" w:type="pct"/>
          </w:tcPr>
          <w:p w14:paraId="1C675231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 xml:space="preserve">Система топливоподачи с топливным баком, </w:t>
            </w:r>
            <w:proofErr w:type="gramStart"/>
            <w:r w:rsidRPr="00F62928">
              <w:t>объемом  и</w:t>
            </w:r>
            <w:proofErr w:type="gramEnd"/>
            <w:r w:rsidRPr="00F62928">
              <w:t xml:space="preserve"> топливными фильтрами</w:t>
            </w:r>
          </w:p>
        </w:tc>
        <w:tc>
          <w:tcPr>
            <w:tcW w:w="1280" w:type="pct"/>
          </w:tcPr>
          <w:p w14:paraId="42C8E7EF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30769644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52F9C715" w14:textId="77777777" w:rsidTr="00610493">
        <w:trPr>
          <w:cantSplit/>
        </w:trPr>
        <w:tc>
          <w:tcPr>
            <w:tcW w:w="413" w:type="pct"/>
          </w:tcPr>
          <w:p w14:paraId="5D77E079" w14:textId="77777777" w:rsidR="00271838" w:rsidRPr="00917A9C" w:rsidRDefault="00271838" w:rsidP="00610493">
            <w:pPr>
              <w:keepLines/>
            </w:pPr>
            <w:r w:rsidRPr="00917A9C">
              <w:t>4.6</w:t>
            </w:r>
          </w:p>
        </w:tc>
        <w:tc>
          <w:tcPr>
            <w:tcW w:w="2369" w:type="pct"/>
          </w:tcPr>
          <w:p w14:paraId="5AEB798B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 xml:space="preserve">Система охлаждения с блоком радиаторов </w:t>
            </w:r>
          </w:p>
        </w:tc>
        <w:tc>
          <w:tcPr>
            <w:tcW w:w="1280" w:type="pct"/>
          </w:tcPr>
          <w:p w14:paraId="16A29F71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77CB72A3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1E20D4D5" w14:textId="77777777" w:rsidTr="00610493">
        <w:trPr>
          <w:cantSplit/>
        </w:trPr>
        <w:tc>
          <w:tcPr>
            <w:tcW w:w="413" w:type="pct"/>
          </w:tcPr>
          <w:p w14:paraId="535751CF" w14:textId="77777777" w:rsidR="00271838" w:rsidRPr="00917A9C" w:rsidRDefault="00271838" w:rsidP="00610493">
            <w:pPr>
              <w:keepLines/>
            </w:pPr>
            <w:r w:rsidRPr="00917A9C">
              <w:t>4.6.1</w:t>
            </w:r>
          </w:p>
        </w:tc>
        <w:tc>
          <w:tcPr>
            <w:tcW w:w="2369" w:type="pct"/>
          </w:tcPr>
          <w:p w14:paraId="57EA6297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>Система впуска с воздушным фильтром в сборе</w:t>
            </w:r>
          </w:p>
        </w:tc>
        <w:tc>
          <w:tcPr>
            <w:tcW w:w="1280" w:type="pct"/>
          </w:tcPr>
          <w:p w14:paraId="55D52660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6D2E23D0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39E20F3B" w14:textId="77777777" w:rsidTr="00610493">
        <w:trPr>
          <w:cantSplit/>
        </w:trPr>
        <w:tc>
          <w:tcPr>
            <w:tcW w:w="413" w:type="pct"/>
          </w:tcPr>
          <w:p w14:paraId="6C91A301" w14:textId="77777777" w:rsidR="00271838" w:rsidRPr="00917A9C" w:rsidRDefault="00271838" w:rsidP="00610493">
            <w:pPr>
              <w:keepLines/>
            </w:pPr>
            <w:r w:rsidRPr="00917A9C">
              <w:t>4.6.2</w:t>
            </w:r>
          </w:p>
        </w:tc>
        <w:tc>
          <w:tcPr>
            <w:tcW w:w="2369" w:type="pct"/>
          </w:tcPr>
          <w:p w14:paraId="2A273CF9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>Система выпуска с глушителем в сборе</w:t>
            </w:r>
          </w:p>
        </w:tc>
        <w:tc>
          <w:tcPr>
            <w:tcW w:w="1280" w:type="pct"/>
          </w:tcPr>
          <w:p w14:paraId="3E5AED9B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415A2249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584D7A8F" w14:textId="77777777" w:rsidTr="00610493">
        <w:trPr>
          <w:cantSplit/>
        </w:trPr>
        <w:tc>
          <w:tcPr>
            <w:tcW w:w="413" w:type="pct"/>
          </w:tcPr>
          <w:p w14:paraId="306F1391" w14:textId="77777777" w:rsidR="00271838" w:rsidRPr="00917A9C" w:rsidRDefault="00271838" w:rsidP="00610493">
            <w:pPr>
              <w:keepLines/>
            </w:pPr>
            <w:r w:rsidRPr="00917A9C">
              <w:t>4.7</w:t>
            </w:r>
          </w:p>
        </w:tc>
        <w:tc>
          <w:tcPr>
            <w:tcW w:w="2369" w:type="pct"/>
          </w:tcPr>
          <w:p w14:paraId="304E5FF1" w14:textId="77777777" w:rsidR="00271838" w:rsidRPr="00917A9C" w:rsidRDefault="00271838" w:rsidP="00610493">
            <w:pPr>
              <w:spacing w:after="120"/>
              <w:ind w:left="283"/>
            </w:pPr>
            <w:r w:rsidRPr="00917A9C">
              <w:t xml:space="preserve">Принадлежности для подключения </w:t>
            </w:r>
          </w:p>
        </w:tc>
        <w:tc>
          <w:tcPr>
            <w:tcW w:w="1280" w:type="pct"/>
          </w:tcPr>
          <w:p w14:paraId="49C37837" w14:textId="77777777" w:rsidR="00271838" w:rsidRPr="00917A9C" w:rsidRDefault="00271838" w:rsidP="00610493">
            <w:pPr>
              <w:jc w:val="center"/>
            </w:pPr>
            <w:r w:rsidRPr="00917A9C">
              <w:t>информация</w:t>
            </w:r>
          </w:p>
        </w:tc>
        <w:tc>
          <w:tcPr>
            <w:tcW w:w="938" w:type="pct"/>
          </w:tcPr>
          <w:p w14:paraId="6AE7C3C0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6EF77CD6" w14:textId="77777777" w:rsidTr="00610493">
        <w:trPr>
          <w:cantSplit/>
        </w:trPr>
        <w:tc>
          <w:tcPr>
            <w:tcW w:w="413" w:type="pct"/>
          </w:tcPr>
          <w:p w14:paraId="2F63A9AD" w14:textId="77777777" w:rsidR="00271838" w:rsidRPr="00917A9C" w:rsidRDefault="00271838" w:rsidP="00610493">
            <w:pPr>
              <w:keepLines/>
            </w:pPr>
            <w:r w:rsidRPr="00917A9C">
              <w:t>4.8</w:t>
            </w:r>
          </w:p>
        </w:tc>
        <w:tc>
          <w:tcPr>
            <w:tcW w:w="2369" w:type="pct"/>
          </w:tcPr>
          <w:p w14:paraId="1D7110A4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>Комплект документов на дизельный генератор (ДЭС) в сборе</w:t>
            </w:r>
            <w:r>
              <w:t xml:space="preserve"> к каждому типу узла</w:t>
            </w:r>
          </w:p>
        </w:tc>
        <w:tc>
          <w:tcPr>
            <w:tcW w:w="1280" w:type="pct"/>
          </w:tcPr>
          <w:p w14:paraId="15981F4D" w14:textId="77777777" w:rsidR="00271838" w:rsidRPr="00917A9C" w:rsidRDefault="00271838" w:rsidP="00610493">
            <w:pPr>
              <w:jc w:val="center"/>
            </w:pPr>
            <w:r w:rsidRPr="00917A9C">
              <w:t>1 комплект</w:t>
            </w:r>
          </w:p>
        </w:tc>
        <w:tc>
          <w:tcPr>
            <w:tcW w:w="938" w:type="pct"/>
          </w:tcPr>
          <w:p w14:paraId="07F57789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1ADC5181" w14:textId="77777777" w:rsidTr="00610493">
        <w:trPr>
          <w:cantSplit/>
        </w:trPr>
        <w:tc>
          <w:tcPr>
            <w:tcW w:w="413" w:type="pct"/>
          </w:tcPr>
          <w:p w14:paraId="277D152E" w14:textId="77777777" w:rsidR="00271838" w:rsidRPr="00917A9C" w:rsidRDefault="00271838" w:rsidP="00610493">
            <w:pPr>
              <w:keepLines/>
            </w:pPr>
            <w:r w:rsidRPr="00917A9C">
              <w:t>4.8.1</w:t>
            </w:r>
          </w:p>
        </w:tc>
        <w:tc>
          <w:tcPr>
            <w:tcW w:w="2369" w:type="pct"/>
          </w:tcPr>
          <w:p w14:paraId="04A24DDF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>Паспорт изготовителя на дизельный генератор (ДЭС) в сборе</w:t>
            </w:r>
            <w:r>
              <w:t xml:space="preserve"> к каждому типу узла</w:t>
            </w:r>
          </w:p>
        </w:tc>
        <w:tc>
          <w:tcPr>
            <w:tcW w:w="1280" w:type="pct"/>
          </w:tcPr>
          <w:p w14:paraId="6192146A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3C260D63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2E28FBD0" w14:textId="77777777" w:rsidTr="00610493">
        <w:trPr>
          <w:cantSplit/>
        </w:trPr>
        <w:tc>
          <w:tcPr>
            <w:tcW w:w="413" w:type="pct"/>
          </w:tcPr>
          <w:p w14:paraId="112F80BB" w14:textId="77777777" w:rsidR="00271838" w:rsidRPr="00917A9C" w:rsidRDefault="00271838" w:rsidP="00610493">
            <w:pPr>
              <w:keepLines/>
            </w:pPr>
            <w:r w:rsidRPr="00917A9C">
              <w:t>4.8.2</w:t>
            </w:r>
          </w:p>
        </w:tc>
        <w:tc>
          <w:tcPr>
            <w:tcW w:w="2369" w:type="pct"/>
          </w:tcPr>
          <w:p w14:paraId="666A489E" w14:textId="77777777" w:rsidR="00271838" w:rsidRPr="00F62928" w:rsidRDefault="00271838" w:rsidP="00610493">
            <w:pPr>
              <w:spacing w:after="120"/>
              <w:ind w:left="283"/>
            </w:pPr>
            <w:r w:rsidRPr="00F62928">
              <w:t xml:space="preserve">Документ о гарантийных обязательствах изготовителя и </w:t>
            </w:r>
            <w:r>
              <w:t>продавца</w:t>
            </w:r>
            <w:r w:rsidRPr="007D5099">
              <w:t xml:space="preserve"> </w:t>
            </w:r>
            <w:r>
              <w:t>в сборе к каждому типу узла</w:t>
            </w:r>
          </w:p>
        </w:tc>
        <w:tc>
          <w:tcPr>
            <w:tcW w:w="1280" w:type="pct"/>
          </w:tcPr>
          <w:p w14:paraId="1670C891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7FCB1D1E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58A25B92" w14:textId="77777777" w:rsidTr="00610493">
        <w:trPr>
          <w:cantSplit/>
        </w:trPr>
        <w:tc>
          <w:tcPr>
            <w:tcW w:w="413" w:type="pct"/>
          </w:tcPr>
          <w:p w14:paraId="75513466" w14:textId="77777777" w:rsidR="00271838" w:rsidRPr="00917A9C" w:rsidRDefault="00271838" w:rsidP="00610493">
            <w:pPr>
              <w:keepLines/>
            </w:pPr>
            <w:r w:rsidRPr="00917A9C">
              <w:t>4.8.3</w:t>
            </w:r>
          </w:p>
        </w:tc>
        <w:tc>
          <w:tcPr>
            <w:tcW w:w="2369" w:type="pct"/>
          </w:tcPr>
          <w:p w14:paraId="47542517" w14:textId="77777777" w:rsidR="00271838" w:rsidRPr="00F62928" w:rsidRDefault="00271838" w:rsidP="00610493">
            <w:pPr>
              <w:spacing w:after="120" w:line="240" w:lineRule="atLeast"/>
              <w:ind w:left="283"/>
              <w:contextualSpacing/>
            </w:pPr>
            <w:r w:rsidRPr="00F62928">
              <w:t>Инструкция по эксплуатации на дизельный агрегат</w:t>
            </w:r>
            <w:r>
              <w:t xml:space="preserve"> в сборе к каждому типу узла</w:t>
            </w:r>
          </w:p>
        </w:tc>
        <w:tc>
          <w:tcPr>
            <w:tcW w:w="1280" w:type="pct"/>
          </w:tcPr>
          <w:p w14:paraId="021FBCE6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169E795B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339392F8" w14:textId="77777777" w:rsidTr="00610493">
        <w:trPr>
          <w:cantSplit/>
        </w:trPr>
        <w:tc>
          <w:tcPr>
            <w:tcW w:w="413" w:type="pct"/>
          </w:tcPr>
          <w:p w14:paraId="679FD3C4" w14:textId="77777777" w:rsidR="00271838" w:rsidRPr="00917A9C" w:rsidRDefault="00271838" w:rsidP="00610493">
            <w:pPr>
              <w:keepLines/>
            </w:pPr>
            <w:r w:rsidRPr="00917A9C">
              <w:t>4.8.4</w:t>
            </w:r>
          </w:p>
        </w:tc>
        <w:tc>
          <w:tcPr>
            <w:tcW w:w="2369" w:type="pct"/>
          </w:tcPr>
          <w:p w14:paraId="798BFD56" w14:textId="77777777" w:rsidR="00271838" w:rsidRPr="00F62928" w:rsidRDefault="00271838" w:rsidP="00610493">
            <w:pPr>
              <w:spacing w:after="120" w:line="240" w:lineRule="atLeast"/>
              <w:ind w:left="283"/>
              <w:contextualSpacing/>
            </w:pPr>
            <w:r w:rsidRPr="00F62928">
              <w:t>Формуляр на дизельный агрегат</w:t>
            </w:r>
            <w:r>
              <w:t xml:space="preserve"> в сборе к каждому типу узла</w:t>
            </w:r>
          </w:p>
        </w:tc>
        <w:tc>
          <w:tcPr>
            <w:tcW w:w="1280" w:type="pct"/>
          </w:tcPr>
          <w:p w14:paraId="0A82C51B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55D04FD5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4DD6AE72" w14:textId="77777777" w:rsidTr="00610493">
        <w:trPr>
          <w:cantSplit/>
        </w:trPr>
        <w:tc>
          <w:tcPr>
            <w:tcW w:w="413" w:type="pct"/>
          </w:tcPr>
          <w:p w14:paraId="3F79FFD9" w14:textId="77777777" w:rsidR="00271838" w:rsidRPr="00917A9C" w:rsidRDefault="00271838" w:rsidP="00610493">
            <w:pPr>
              <w:keepLines/>
            </w:pPr>
            <w:r w:rsidRPr="00917A9C">
              <w:t>4.8.5</w:t>
            </w:r>
          </w:p>
        </w:tc>
        <w:tc>
          <w:tcPr>
            <w:tcW w:w="2369" w:type="pct"/>
          </w:tcPr>
          <w:p w14:paraId="4658F3CF" w14:textId="77777777" w:rsidR="00271838" w:rsidRPr="00F62928" w:rsidRDefault="00271838" w:rsidP="00610493">
            <w:pPr>
              <w:spacing w:after="120" w:line="240" w:lineRule="atLeast"/>
              <w:ind w:left="283"/>
              <w:contextualSpacing/>
            </w:pPr>
            <w:r w:rsidRPr="00F62928">
              <w:t>Инструкция по эксплуатации на генератор</w:t>
            </w:r>
            <w:r>
              <w:t xml:space="preserve"> комплект к каждому типу узла</w:t>
            </w:r>
          </w:p>
        </w:tc>
        <w:tc>
          <w:tcPr>
            <w:tcW w:w="1280" w:type="pct"/>
          </w:tcPr>
          <w:p w14:paraId="5D8E2D14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32645326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1317E100" w14:textId="77777777" w:rsidTr="00610493">
        <w:trPr>
          <w:cantSplit/>
        </w:trPr>
        <w:tc>
          <w:tcPr>
            <w:tcW w:w="413" w:type="pct"/>
          </w:tcPr>
          <w:p w14:paraId="3FEF3CDB" w14:textId="77777777" w:rsidR="00271838" w:rsidRPr="00917A9C" w:rsidRDefault="00271838" w:rsidP="00610493">
            <w:pPr>
              <w:keepLines/>
            </w:pPr>
            <w:r w:rsidRPr="00917A9C">
              <w:t>4.8.6</w:t>
            </w:r>
          </w:p>
        </w:tc>
        <w:tc>
          <w:tcPr>
            <w:tcW w:w="2369" w:type="pct"/>
          </w:tcPr>
          <w:p w14:paraId="57FE778C" w14:textId="77777777" w:rsidR="00271838" w:rsidRPr="00F62928" w:rsidRDefault="00271838" w:rsidP="00610493">
            <w:pPr>
              <w:spacing w:after="120" w:line="240" w:lineRule="atLeast"/>
              <w:ind w:left="283"/>
              <w:contextualSpacing/>
            </w:pPr>
            <w:r w:rsidRPr="00F62928">
              <w:t>Инструкция по эксплуатации на панель управления ЩУЭ</w:t>
            </w:r>
            <w:r>
              <w:t xml:space="preserve"> комплект к каждому типу узла</w:t>
            </w:r>
          </w:p>
        </w:tc>
        <w:tc>
          <w:tcPr>
            <w:tcW w:w="1280" w:type="pct"/>
          </w:tcPr>
          <w:p w14:paraId="583D1577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3A6D6DBE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0701B72C" w14:textId="77777777" w:rsidTr="00610493">
        <w:trPr>
          <w:cantSplit/>
        </w:trPr>
        <w:tc>
          <w:tcPr>
            <w:tcW w:w="413" w:type="pct"/>
          </w:tcPr>
          <w:p w14:paraId="161F81B6" w14:textId="77777777" w:rsidR="00271838" w:rsidRPr="00917A9C" w:rsidRDefault="00271838" w:rsidP="00610493">
            <w:pPr>
              <w:keepLines/>
            </w:pPr>
            <w:r w:rsidRPr="00917A9C">
              <w:t>4.8.7</w:t>
            </w:r>
          </w:p>
        </w:tc>
        <w:tc>
          <w:tcPr>
            <w:tcW w:w="2369" w:type="pct"/>
          </w:tcPr>
          <w:p w14:paraId="51BFEC3F" w14:textId="77777777" w:rsidR="00271838" w:rsidRPr="00F62928" w:rsidRDefault="00271838" w:rsidP="00610493">
            <w:pPr>
              <w:spacing w:after="120" w:line="240" w:lineRule="atLeast"/>
              <w:ind w:left="283"/>
              <w:contextualSpacing/>
            </w:pPr>
            <w:r w:rsidRPr="00F62928">
              <w:t>Акт проведения заводских испытаний с протоколом измерения выходных параметров</w:t>
            </w:r>
            <w:r>
              <w:t xml:space="preserve"> комплект к каждому типу узла</w:t>
            </w:r>
          </w:p>
        </w:tc>
        <w:tc>
          <w:tcPr>
            <w:tcW w:w="1280" w:type="pct"/>
          </w:tcPr>
          <w:p w14:paraId="4AD71184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37C7CC9F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1C4EC7B0" w14:textId="77777777" w:rsidTr="00610493">
        <w:trPr>
          <w:cantSplit/>
        </w:trPr>
        <w:tc>
          <w:tcPr>
            <w:tcW w:w="5000" w:type="pct"/>
            <w:gridSpan w:val="4"/>
          </w:tcPr>
          <w:p w14:paraId="67DCCA6E" w14:textId="77777777" w:rsidR="00271838" w:rsidRPr="00917A9C" w:rsidRDefault="00271838" w:rsidP="00610493">
            <w:pPr>
              <w:keepLines/>
              <w:spacing w:after="60"/>
              <w:contextualSpacing/>
              <w:jc w:val="center"/>
              <w:rPr>
                <w:bCs/>
              </w:rPr>
            </w:pPr>
            <w:r w:rsidRPr="00917A9C">
              <w:rPr>
                <w:bCs/>
              </w:rPr>
              <w:t>5.Требование к контейнеру ДЭС</w:t>
            </w:r>
          </w:p>
        </w:tc>
      </w:tr>
      <w:tr w:rsidR="00271838" w:rsidRPr="00917A9C" w14:paraId="503C11F4" w14:textId="77777777" w:rsidTr="00610493">
        <w:trPr>
          <w:cantSplit/>
          <w:trHeight w:val="320"/>
        </w:trPr>
        <w:tc>
          <w:tcPr>
            <w:tcW w:w="413" w:type="pct"/>
          </w:tcPr>
          <w:p w14:paraId="154F69BB" w14:textId="77777777" w:rsidR="00271838" w:rsidRPr="00917A9C" w:rsidRDefault="00271838" w:rsidP="00610493">
            <w:pPr>
              <w:keepLines/>
            </w:pPr>
            <w:r w:rsidRPr="00917A9C">
              <w:lastRenderedPageBreak/>
              <w:t>5.</w:t>
            </w:r>
          </w:p>
        </w:tc>
        <w:tc>
          <w:tcPr>
            <w:tcW w:w="2369" w:type="pct"/>
          </w:tcPr>
          <w:p w14:paraId="2297E6A7" w14:textId="77777777" w:rsidR="00271838" w:rsidRPr="00917A9C" w:rsidRDefault="00271838" w:rsidP="00610493">
            <w:pPr>
              <w:spacing w:after="120" w:line="240" w:lineRule="atLeast"/>
              <w:ind w:left="283"/>
              <w:contextualSpacing/>
            </w:pPr>
            <w:r w:rsidRPr="00917A9C">
              <w:t xml:space="preserve">Блок-контейнер   </w:t>
            </w:r>
          </w:p>
        </w:tc>
        <w:tc>
          <w:tcPr>
            <w:tcW w:w="1280" w:type="pct"/>
          </w:tcPr>
          <w:p w14:paraId="38786597" w14:textId="77777777" w:rsidR="00271838" w:rsidRPr="00917A9C" w:rsidRDefault="00271838" w:rsidP="00610493">
            <w:pPr>
              <w:jc w:val="center"/>
            </w:pPr>
            <w:r w:rsidRPr="00917A9C">
              <w:t>Тип</w:t>
            </w:r>
          </w:p>
        </w:tc>
        <w:tc>
          <w:tcPr>
            <w:tcW w:w="938" w:type="pct"/>
          </w:tcPr>
          <w:p w14:paraId="7DDE3249" w14:textId="77777777" w:rsidR="00271838" w:rsidRPr="00F62928" w:rsidRDefault="00271838" w:rsidP="00610493">
            <w:pPr>
              <w:keepLines/>
              <w:jc w:val="center"/>
            </w:pPr>
            <w:r>
              <w:t>БКС-Север</w:t>
            </w:r>
          </w:p>
        </w:tc>
      </w:tr>
      <w:tr w:rsidR="00271838" w:rsidRPr="00917A9C" w14:paraId="61E3A8F5" w14:textId="77777777" w:rsidTr="00610493">
        <w:trPr>
          <w:cantSplit/>
        </w:trPr>
        <w:tc>
          <w:tcPr>
            <w:tcW w:w="413" w:type="pct"/>
          </w:tcPr>
          <w:p w14:paraId="2B89AC29" w14:textId="77777777" w:rsidR="00271838" w:rsidRPr="00917A9C" w:rsidRDefault="00271838" w:rsidP="00610493">
            <w:pPr>
              <w:keepLines/>
            </w:pPr>
          </w:p>
        </w:tc>
        <w:tc>
          <w:tcPr>
            <w:tcW w:w="2369" w:type="pct"/>
          </w:tcPr>
          <w:p w14:paraId="5B9E77A9" w14:textId="77777777" w:rsidR="00271838" w:rsidRPr="00F62928" w:rsidRDefault="00271838" w:rsidP="00610493">
            <w:pPr>
              <w:spacing w:after="120" w:line="240" w:lineRule="atLeast"/>
              <w:ind w:left="283"/>
              <w:contextualSpacing/>
            </w:pPr>
            <w:r w:rsidRPr="00F62928">
              <w:t>Тип блок-контейнера</w:t>
            </w:r>
            <w:r>
              <w:t xml:space="preserve"> </w:t>
            </w:r>
            <w:r w:rsidRPr="00F62928">
              <w:t>(не утепленные, типа Север</w:t>
            </w:r>
          </w:p>
        </w:tc>
        <w:tc>
          <w:tcPr>
            <w:tcW w:w="1280" w:type="pct"/>
          </w:tcPr>
          <w:p w14:paraId="69617545" w14:textId="77777777" w:rsidR="00271838" w:rsidRPr="00917A9C" w:rsidRDefault="00271838" w:rsidP="00610493">
            <w:pPr>
              <w:jc w:val="center"/>
            </w:pPr>
            <w:r w:rsidRPr="00917A9C">
              <w:t>Тип Север</w:t>
            </w:r>
          </w:p>
        </w:tc>
        <w:tc>
          <w:tcPr>
            <w:tcW w:w="938" w:type="pct"/>
          </w:tcPr>
          <w:p w14:paraId="5ADCC0F7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3B0630D7" w14:textId="77777777" w:rsidTr="00610493">
        <w:trPr>
          <w:cantSplit/>
        </w:trPr>
        <w:tc>
          <w:tcPr>
            <w:tcW w:w="413" w:type="pct"/>
          </w:tcPr>
          <w:p w14:paraId="75D5A80D" w14:textId="77777777" w:rsidR="00271838" w:rsidRPr="00917A9C" w:rsidRDefault="00271838" w:rsidP="00610493">
            <w:pPr>
              <w:keepLines/>
            </w:pPr>
          </w:p>
        </w:tc>
        <w:tc>
          <w:tcPr>
            <w:tcW w:w="2369" w:type="pct"/>
          </w:tcPr>
          <w:p w14:paraId="209CEDE4" w14:textId="77777777" w:rsidR="00271838" w:rsidRPr="00917A9C" w:rsidRDefault="00271838" w:rsidP="00610493">
            <w:pPr>
              <w:spacing w:after="120" w:line="240" w:lineRule="atLeast"/>
              <w:ind w:left="283"/>
              <w:contextualSpacing/>
            </w:pPr>
            <w:r w:rsidRPr="00917A9C">
              <w:t xml:space="preserve">Тип утеплителя </w:t>
            </w:r>
          </w:p>
        </w:tc>
        <w:tc>
          <w:tcPr>
            <w:tcW w:w="1280" w:type="pct"/>
          </w:tcPr>
          <w:p w14:paraId="3F5EFE59" w14:textId="77777777" w:rsidR="00271838" w:rsidRPr="00F04D26" w:rsidRDefault="00271838" w:rsidP="00610493">
            <w:pPr>
              <w:jc w:val="center"/>
            </w:pPr>
            <w:proofErr w:type="spellStart"/>
            <w:r>
              <w:t>у</w:t>
            </w:r>
            <w:r w:rsidRPr="00917A9C">
              <w:t>рса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изолан</w:t>
            </w:r>
            <w:proofErr w:type="spellEnd"/>
            <w:r>
              <w:t xml:space="preserve"> 14нг</w:t>
            </w:r>
          </w:p>
        </w:tc>
        <w:tc>
          <w:tcPr>
            <w:tcW w:w="938" w:type="pct"/>
          </w:tcPr>
          <w:p w14:paraId="3A5070DA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7E137177" w14:textId="77777777" w:rsidTr="00610493">
        <w:trPr>
          <w:cantSplit/>
        </w:trPr>
        <w:tc>
          <w:tcPr>
            <w:tcW w:w="413" w:type="pct"/>
          </w:tcPr>
          <w:p w14:paraId="778C732E" w14:textId="77777777" w:rsidR="00271838" w:rsidRPr="00917A9C" w:rsidRDefault="00271838" w:rsidP="00610493">
            <w:pPr>
              <w:keepLines/>
            </w:pPr>
          </w:p>
        </w:tc>
        <w:tc>
          <w:tcPr>
            <w:tcW w:w="2369" w:type="pct"/>
          </w:tcPr>
          <w:p w14:paraId="622BAC10" w14:textId="77777777" w:rsidR="00271838" w:rsidRPr="00F62928" w:rsidRDefault="00271838" w:rsidP="00610493">
            <w:pPr>
              <w:spacing w:after="120" w:line="240" w:lineRule="atLeast"/>
              <w:ind w:left="283"/>
              <w:contextualSpacing/>
            </w:pPr>
            <w:r w:rsidRPr="00F62928">
              <w:t>Система освещения (рабочее и аварийное)</w:t>
            </w:r>
          </w:p>
        </w:tc>
        <w:tc>
          <w:tcPr>
            <w:tcW w:w="1280" w:type="pct"/>
          </w:tcPr>
          <w:p w14:paraId="4074C17F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5A2FFD40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214B6B84" w14:textId="77777777" w:rsidTr="00610493">
        <w:trPr>
          <w:cantSplit/>
        </w:trPr>
        <w:tc>
          <w:tcPr>
            <w:tcW w:w="413" w:type="pct"/>
          </w:tcPr>
          <w:p w14:paraId="4AF4CDAD" w14:textId="77777777" w:rsidR="00271838" w:rsidRPr="00917A9C" w:rsidRDefault="00271838" w:rsidP="00610493">
            <w:pPr>
              <w:keepLines/>
            </w:pPr>
          </w:p>
        </w:tc>
        <w:tc>
          <w:tcPr>
            <w:tcW w:w="2369" w:type="pct"/>
          </w:tcPr>
          <w:p w14:paraId="2C8351F8" w14:textId="77777777" w:rsidR="00271838" w:rsidRPr="00917A9C" w:rsidRDefault="00271838" w:rsidP="00610493">
            <w:pPr>
              <w:spacing w:after="120" w:line="240" w:lineRule="atLeast"/>
              <w:ind w:left="283"/>
              <w:contextualSpacing/>
            </w:pPr>
            <w:r w:rsidRPr="00917A9C">
              <w:t>Система внутреннего обогрева</w:t>
            </w:r>
          </w:p>
        </w:tc>
        <w:tc>
          <w:tcPr>
            <w:tcW w:w="1280" w:type="pct"/>
          </w:tcPr>
          <w:p w14:paraId="44EC750E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3E536B62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571038A7" w14:textId="77777777" w:rsidTr="00610493">
        <w:trPr>
          <w:cantSplit/>
        </w:trPr>
        <w:tc>
          <w:tcPr>
            <w:tcW w:w="413" w:type="pct"/>
          </w:tcPr>
          <w:p w14:paraId="6568636B" w14:textId="77777777" w:rsidR="00271838" w:rsidRPr="00917A9C" w:rsidRDefault="00271838" w:rsidP="00610493">
            <w:pPr>
              <w:keepLines/>
            </w:pPr>
          </w:p>
        </w:tc>
        <w:tc>
          <w:tcPr>
            <w:tcW w:w="2369" w:type="pct"/>
          </w:tcPr>
          <w:p w14:paraId="70BAF01C" w14:textId="77777777" w:rsidR="00271838" w:rsidRPr="00917A9C" w:rsidRDefault="00271838" w:rsidP="00610493">
            <w:pPr>
              <w:spacing w:after="120" w:line="240" w:lineRule="atLeast"/>
              <w:ind w:left="283"/>
              <w:contextualSpacing/>
            </w:pPr>
            <w:r w:rsidRPr="00917A9C">
              <w:t>Щит собственных нужд</w:t>
            </w:r>
          </w:p>
        </w:tc>
        <w:tc>
          <w:tcPr>
            <w:tcW w:w="1280" w:type="pct"/>
          </w:tcPr>
          <w:p w14:paraId="4E9A661F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144C8829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251A6598" w14:textId="77777777" w:rsidTr="00610493">
        <w:trPr>
          <w:cantSplit/>
        </w:trPr>
        <w:tc>
          <w:tcPr>
            <w:tcW w:w="413" w:type="pct"/>
          </w:tcPr>
          <w:p w14:paraId="245A3B82" w14:textId="77777777" w:rsidR="00271838" w:rsidRPr="00917A9C" w:rsidRDefault="00271838" w:rsidP="00610493">
            <w:pPr>
              <w:keepLines/>
            </w:pPr>
          </w:p>
        </w:tc>
        <w:tc>
          <w:tcPr>
            <w:tcW w:w="2369" w:type="pct"/>
          </w:tcPr>
          <w:p w14:paraId="34A99FBA" w14:textId="77777777" w:rsidR="00271838" w:rsidRPr="00917A9C" w:rsidRDefault="00271838" w:rsidP="00610493">
            <w:pPr>
              <w:spacing w:after="120" w:line="240" w:lineRule="atLeast"/>
              <w:ind w:left="283"/>
              <w:contextualSpacing/>
            </w:pPr>
            <w:r w:rsidRPr="00917A9C">
              <w:t>Автоматическая система пожарной сигнализации</w:t>
            </w:r>
          </w:p>
        </w:tc>
        <w:tc>
          <w:tcPr>
            <w:tcW w:w="1280" w:type="pct"/>
          </w:tcPr>
          <w:p w14:paraId="6A617092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37286E40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5CE04B6E" w14:textId="77777777" w:rsidTr="00610493">
        <w:trPr>
          <w:cantSplit/>
        </w:trPr>
        <w:tc>
          <w:tcPr>
            <w:tcW w:w="413" w:type="pct"/>
          </w:tcPr>
          <w:p w14:paraId="00B8319E" w14:textId="77777777" w:rsidR="00271838" w:rsidRPr="00917A9C" w:rsidRDefault="00271838" w:rsidP="00610493">
            <w:pPr>
              <w:keepLines/>
            </w:pPr>
          </w:p>
        </w:tc>
        <w:tc>
          <w:tcPr>
            <w:tcW w:w="2369" w:type="pct"/>
          </w:tcPr>
          <w:p w14:paraId="3554331F" w14:textId="77777777" w:rsidR="00271838" w:rsidRPr="00917A9C" w:rsidRDefault="00271838" w:rsidP="00610493">
            <w:pPr>
              <w:spacing w:after="120" w:line="240" w:lineRule="atLeast"/>
              <w:ind w:left="283"/>
              <w:contextualSpacing/>
            </w:pPr>
            <w:r w:rsidRPr="00917A9C">
              <w:t>Система автоматического пожаротушения</w:t>
            </w:r>
          </w:p>
        </w:tc>
        <w:tc>
          <w:tcPr>
            <w:tcW w:w="1280" w:type="pct"/>
          </w:tcPr>
          <w:p w14:paraId="7A39F2FE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1C2BF199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74821037" w14:textId="77777777" w:rsidTr="00610493">
        <w:trPr>
          <w:cantSplit/>
        </w:trPr>
        <w:tc>
          <w:tcPr>
            <w:tcW w:w="413" w:type="pct"/>
          </w:tcPr>
          <w:p w14:paraId="23BA946D" w14:textId="77777777" w:rsidR="00271838" w:rsidRPr="00917A9C" w:rsidRDefault="00271838" w:rsidP="00610493">
            <w:pPr>
              <w:keepLines/>
            </w:pPr>
          </w:p>
        </w:tc>
        <w:tc>
          <w:tcPr>
            <w:tcW w:w="2369" w:type="pct"/>
          </w:tcPr>
          <w:p w14:paraId="47DCEECA" w14:textId="77777777" w:rsidR="00271838" w:rsidRPr="00917A9C" w:rsidRDefault="00271838" w:rsidP="00610493">
            <w:pPr>
              <w:spacing w:after="120" w:line="240" w:lineRule="atLeast"/>
              <w:ind w:left="283"/>
              <w:contextualSpacing/>
            </w:pPr>
            <w:r w:rsidRPr="00917A9C">
              <w:t xml:space="preserve">Система </w:t>
            </w:r>
            <w:proofErr w:type="spellStart"/>
            <w:r w:rsidRPr="00917A9C">
              <w:t>газовыхлопа</w:t>
            </w:r>
            <w:proofErr w:type="spellEnd"/>
          </w:p>
        </w:tc>
        <w:tc>
          <w:tcPr>
            <w:tcW w:w="1280" w:type="pct"/>
          </w:tcPr>
          <w:p w14:paraId="01C1A962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7D8BBA96" w14:textId="77777777" w:rsidR="00271838" w:rsidRPr="00917A9C" w:rsidRDefault="00271838" w:rsidP="00610493">
            <w:pPr>
              <w:keepLines/>
              <w:jc w:val="center"/>
            </w:pPr>
          </w:p>
        </w:tc>
      </w:tr>
      <w:tr w:rsidR="00271838" w:rsidRPr="00917A9C" w14:paraId="55A62440" w14:textId="77777777" w:rsidTr="00610493">
        <w:trPr>
          <w:cantSplit/>
        </w:trPr>
        <w:tc>
          <w:tcPr>
            <w:tcW w:w="413" w:type="pct"/>
          </w:tcPr>
          <w:p w14:paraId="3CB50B56" w14:textId="77777777" w:rsidR="00271838" w:rsidRPr="00917A9C" w:rsidRDefault="00271838" w:rsidP="00610493">
            <w:pPr>
              <w:keepLines/>
            </w:pPr>
          </w:p>
        </w:tc>
        <w:tc>
          <w:tcPr>
            <w:tcW w:w="2369" w:type="pct"/>
          </w:tcPr>
          <w:p w14:paraId="0880B7BD" w14:textId="77777777" w:rsidR="00271838" w:rsidRPr="00917A9C" w:rsidRDefault="00271838" w:rsidP="00610493">
            <w:pPr>
              <w:spacing w:after="120" w:line="240" w:lineRule="atLeast"/>
              <w:ind w:left="283"/>
              <w:contextualSpacing/>
            </w:pPr>
            <w:r w:rsidRPr="00917A9C">
              <w:t>Система автоматической вентиляции</w:t>
            </w:r>
          </w:p>
        </w:tc>
        <w:tc>
          <w:tcPr>
            <w:tcW w:w="1280" w:type="pct"/>
          </w:tcPr>
          <w:p w14:paraId="4D158ACD" w14:textId="77777777" w:rsidR="00271838" w:rsidRPr="00917A9C" w:rsidRDefault="00271838" w:rsidP="00610493">
            <w:pPr>
              <w:jc w:val="center"/>
            </w:pPr>
            <w:r w:rsidRPr="00917A9C">
              <w:t>наличие</w:t>
            </w:r>
          </w:p>
        </w:tc>
        <w:tc>
          <w:tcPr>
            <w:tcW w:w="938" w:type="pct"/>
          </w:tcPr>
          <w:p w14:paraId="4E7ABCB4" w14:textId="77777777" w:rsidR="00271838" w:rsidRPr="00917A9C" w:rsidRDefault="00271838" w:rsidP="00610493">
            <w:pPr>
              <w:keepLines/>
              <w:jc w:val="center"/>
            </w:pPr>
          </w:p>
        </w:tc>
      </w:tr>
    </w:tbl>
    <w:p w14:paraId="61C98370" w14:textId="77777777" w:rsidR="00271838" w:rsidRPr="00F62928" w:rsidRDefault="00271838" w:rsidP="00271838">
      <w:pPr>
        <w:rPr>
          <w:b/>
        </w:rPr>
      </w:pPr>
    </w:p>
    <w:p w14:paraId="0AC457E0" w14:textId="77777777" w:rsidR="00271838" w:rsidRPr="00F62928" w:rsidRDefault="00271838" w:rsidP="00271838">
      <w:pPr>
        <w:jc w:val="center"/>
        <w:rPr>
          <w:b/>
        </w:rPr>
      </w:pPr>
    </w:p>
    <w:p w14:paraId="296BED57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Нормы качества электрической энергии.</w:t>
      </w:r>
    </w:p>
    <w:p w14:paraId="2C7CE897" w14:textId="77777777" w:rsidR="00271838" w:rsidRPr="00F62928" w:rsidRDefault="00271838" w:rsidP="00271838">
      <w:r w:rsidRPr="007D5099">
        <w:t xml:space="preserve">            </w:t>
      </w:r>
      <w:r w:rsidRPr="00F62928">
        <w:t xml:space="preserve">Нормы качества электрической энергии электроагрегата при номинальном коэффициенте мощности должны соответствовать требованиям ГОСТ Р </w:t>
      </w:r>
      <w:proofErr w:type="gramStart"/>
      <w:r w:rsidRPr="00F62928">
        <w:t>52776- 2007</w:t>
      </w:r>
      <w:proofErr w:type="gramEnd"/>
      <w:r w:rsidRPr="00F62928">
        <w:t>.</w:t>
      </w:r>
    </w:p>
    <w:p w14:paraId="4EF3B55B" w14:textId="77777777" w:rsidR="00271838" w:rsidRPr="007D5099" w:rsidRDefault="00271838" w:rsidP="00271838"/>
    <w:tbl>
      <w:tblPr>
        <w:tblW w:w="8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3"/>
        <w:gridCol w:w="1854"/>
      </w:tblGrid>
      <w:tr w:rsidR="00271838" w:rsidRPr="007D5099" w14:paraId="56B1550F" w14:textId="77777777" w:rsidTr="00610493">
        <w:trPr>
          <w:trHeight w:val="23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14F5A" w14:textId="77777777" w:rsidR="00271838" w:rsidRPr="007D5099" w:rsidRDefault="00271838" w:rsidP="00610493">
            <w:r w:rsidRPr="00F04D26">
              <w:t>Наименование показателя норм качества электрич</w:t>
            </w:r>
            <w:r w:rsidRPr="007D5099">
              <w:t>еской энергии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3418" w14:textId="77777777" w:rsidR="00271838" w:rsidRPr="007D5099" w:rsidRDefault="00271838" w:rsidP="00610493">
            <w:r w:rsidRPr="007D5099">
              <w:t>Значение</w:t>
            </w:r>
          </w:p>
        </w:tc>
      </w:tr>
      <w:tr w:rsidR="00271838" w:rsidRPr="007D5099" w14:paraId="0819BD0C" w14:textId="77777777" w:rsidTr="00610493">
        <w:trPr>
          <w:trHeight w:val="13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90035" w14:textId="77777777" w:rsidR="00271838" w:rsidRPr="007D5099" w:rsidRDefault="00271838" w:rsidP="00610493">
            <w:r w:rsidRPr="007D5099">
              <w:t>1</w:t>
            </w:r>
            <w:r>
              <w:t>.</w:t>
            </w:r>
            <w:r w:rsidRPr="00F04D26">
              <w:t xml:space="preserve"> Установившееся отклонение нап</w:t>
            </w:r>
            <w:r w:rsidRPr="007D5099">
              <w:t>ряжения в установившемся тепловом состоянии. %:</w:t>
            </w:r>
          </w:p>
          <w:p w14:paraId="1629D057" w14:textId="77777777" w:rsidR="00271838" w:rsidRPr="007D5099" w:rsidRDefault="00271838" w:rsidP="00610493">
            <w:r w:rsidRPr="007D5099">
              <w:t>при изменении симметричной нагрузки от 10</w:t>
            </w:r>
            <w:r w:rsidRPr="00F04D26">
              <w:t xml:space="preserve"> до</w:t>
            </w:r>
            <w:r w:rsidRPr="007D5099">
              <w:t xml:space="preserve"> 100%</w:t>
            </w:r>
            <w:r w:rsidRPr="00F04D26">
              <w:t xml:space="preserve"> номинальной мощности;</w:t>
            </w:r>
          </w:p>
          <w:p w14:paraId="5D2A6069" w14:textId="77777777" w:rsidR="00271838" w:rsidRPr="007D5099" w:rsidRDefault="00271838" w:rsidP="00610493">
            <w:r w:rsidRPr="007D5099">
              <w:t>при неизменной симметричной нагрузке от 10</w:t>
            </w:r>
            <w:r w:rsidRPr="00F04D26">
              <w:t xml:space="preserve"> до</w:t>
            </w:r>
            <w:r w:rsidRPr="007D5099">
              <w:t xml:space="preserve"> 100%</w:t>
            </w:r>
            <w:r w:rsidRPr="00F04D26">
              <w:t xml:space="preserve"> номинальной мощности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8EEF" w14:textId="77777777" w:rsidR="00271838" w:rsidRPr="007D5099" w:rsidRDefault="00271838" w:rsidP="00610493"/>
          <w:p w14:paraId="45954B27" w14:textId="77777777" w:rsidR="00271838" w:rsidRPr="007D5099" w:rsidRDefault="00271838" w:rsidP="00610493">
            <w:r w:rsidRPr="007D5099">
              <w:t>±3</w:t>
            </w:r>
          </w:p>
          <w:p w14:paraId="0B70F954" w14:textId="77777777" w:rsidR="00271838" w:rsidRPr="00F04D26" w:rsidRDefault="00271838" w:rsidP="00610493">
            <w:r w:rsidRPr="007D5099">
              <w:t>±2</w:t>
            </w:r>
          </w:p>
        </w:tc>
      </w:tr>
      <w:tr w:rsidR="00271838" w:rsidRPr="007D5099" w14:paraId="13403152" w14:textId="77777777" w:rsidTr="00610493">
        <w:trPr>
          <w:trHeight w:val="136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62B4E" w14:textId="77777777" w:rsidR="00271838" w:rsidRPr="007D5099" w:rsidRDefault="00271838" w:rsidP="00610493">
            <w:r w:rsidRPr="007D5099">
              <w:t>2</w:t>
            </w:r>
            <w:r>
              <w:t>.</w:t>
            </w:r>
            <w:r w:rsidRPr="00F04D26">
              <w:t xml:space="preserve"> Переходное отк</w:t>
            </w:r>
            <w:r w:rsidRPr="007D5099">
              <w:t>лонение напряжения при сбросе-набросе симметричной нагрузки:</w:t>
            </w:r>
          </w:p>
          <w:p w14:paraId="76684725" w14:textId="77777777" w:rsidR="00271838" w:rsidRPr="007D5099" w:rsidRDefault="00271838" w:rsidP="00610493">
            <w:r w:rsidRPr="007D5099">
              <w:t>100</w:t>
            </w:r>
            <w:r w:rsidRPr="00F04D26">
              <w:t xml:space="preserve"> % номинальной мощности, % </w:t>
            </w:r>
          </w:p>
          <w:p w14:paraId="197E414B" w14:textId="77777777" w:rsidR="00271838" w:rsidRPr="007D5099" w:rsidRDefault="00271838" w:rsidP="00610493">
            <w:r w:rsidRPr="007D5099">
              <w:t>время восстановления, с</w:t>
            </w:r>
          </w:p>
          <w:p w14:paraId="1B9B8EA0" w14:textId="77777777" w:rsidR="00271838" w:rsidRPr="007D5099" w:rsidRDefault="00271838" w:rsidP="00610493">
            <w:r w:rsidRPr="007D5099">
              <w:t>50</w:t>
            </w:r>
            <w:r w:rsidRPr="00F04D26">
              <w:t xml:space="preserve"> % номинальной мощности, % </w:t>
            </w:r>
          </w:p>
          <w:p w14:paraId="39BB4254" w14:textId="77777777" w:rsidR="00271838" w:rsidRPr="007D5099" w:rsidRDefault="00271838" w:rsidP="00610493">
            <w:r w:rsidRPr="007D5099">
              <w:t>время восстановления, 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C5ED0" w14:textId="77777777" w:rsidR="00271838" w:rsidRPr="007D5099" w:rsidRDefault="00271838" w:rsidP="00610493"/>
          <w:p w14:paraId="09FE4AA6" w14:textId="77777777" w:rsidR="00271838" w:rsidRPr="007D5099" w:rsidRDefault="00271838" w:rsidP="00610493">
            <w:r w:rsidRPr="007D5099">
              <w:t>±20</w:t>
            </w:r>
          </w:p>
          <w:p w14:paraId="7B828A28" w14:textId="77777777" w:rsidR="00271838" w:rsidRPr="007D5099" w:rsidRDefault="00271838" w:rsidP="00610493">
            <w:r w:rsidRPr="007D5099">
              <w:t>5,</w:t>
            </w:r>
            <w:r w:rsidRPr="00F04D26">
              <w:t xml:space="preserve"> не более</w:t>
            </w:r>
          </w:p>
          <w:p w14:paraId="59FB2826" w14:textId="77777777" w:rsidR="00271838" w:rsidRPr="007D5099" w:rsidRDefault="00271838" w:rsidP="00610493">
            <w:r w:rsidRPr="007D5099">
              <w:t xml:space="preserve">± 15 </w:t>
            </w:r>
            <w:r w:rsidRPr="007D5099">
              <w:br/>
              <w:t>3,</w:t>
            </w:r>
            <w:r w:rsidRPr="00F04D26">
              <w:t xml:space="preserve"> не более</w:t>
            </w:r>
          </w:p>
        </w:tc>
      </w:tr>
      <w:tr w:rsidR="00271838" w:rsidRPr="007D5099" w14:paraId="10013291" w14:textId="77777777" w:rsidTr="00610493">
        <w:trPr>
          <w:trHeight w:val="115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BF67" w14:textId="77777777" w:rsidR="00271838" w:rsidRPr="007D5099" w:rsidRDefault="00271838" w:rsidP="00610493">
            <w:r w:rsidRPr="007D5099">
              <w:t>3</w:t>
            </w:r>
            <w:r>
              <w:t>.</w:t>
            </w:r>
            <w:r w:rsidRPr="007D5099">
              <w:t xml:space="preserve"> Установившееся отклонение частоты при неизменной симметричной нагрузке, %</w:t>
            </w:r>
          </w:p>
          <w:p w14:paraId="37AB9721" w14:textId="77777777" w:rsidR="00271838" w:rsidRPr="007D5099" w:rsidRDefault="00271838" w:rsidP="00610493">
            <w:r w:rsidRPr="007D5099">
              <w:t xml:space="preserve">от 25 до 100% номинальной мощности </w:t>
            </w:r>
          </w:p>
          <w:p w14:paraId="4CD1961E" w14:textId="77777777" w:rsidR="00271838" w:rsidRPr="007D5099" w:rsidRDefault="00271838" w:rsidP="00610493">
            <w:r w:rsidRPr="007D5099">
              <w:t>до 25% номинальной мощности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E188" w14:textId="77777777" w:rsidR="00271838" w:rsidRPr="007D5099" w:rsidRDefault="00271838" w:rsidP="00610493"/>
          <w:p w14:paraId="7B70CFB5" w14:textId="77777777" w:rsidR="00271838" w:rsidRPr="007D5099" w:rsidRDefault="00271838" w:rsidP="00610493">
            <w:r w:rsidRPr="007D5099">
              <w:t>±1</w:t>
            </w:r>
          </w:p>
          <w:p w14:paraId="31DD4086" w14:textId="77777777" w:rsidR="00271838" w:rsidRPr="007D5099" w:rsidRDefault="00271838" w:rsidP="00610493">
            <w:r w:rsidRPr="007D5099">
              <w:t>±2</w:t>
            </w:r>
          </w:p>
        </w:tc>
      </w:tr>
      <w:tr w:rsidR="00271838" w:rsidRPr="007D5099" w14:paraId="6C328329" w14:textId="77777777" w:rsidTr="00610493">
        <w:trPr>
          <w:trHeight w:val="1131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AF02" w14:textId="77777777" w:rsidR="00271838" w:rsidRPr="007D5099" w:rsidRDefault="00271838" w:rsidP="00610493">
            <w:r>
              <w:t>4.</w:t>
            </w:r>
            <w:r w:rsidRPr="007D5099">
              <w:t>Переходное отклонение частоты при сбросе-набросе симметричной нагрузки:</w:t>
            </w:r>
          </w:p>
          <w:p w14:paraId="572F9A65" w14:textId="77777777" w:rsidR="00271838" w:rsidRPr="007D5099" w:rsidRDefault="00271838" w:rsidP="00610493">
            <w:r w:rsidRPr="007D5099">
              <w:t xml:space="preserve">100% номинальной мощности. </w:t>
            </w:r>
          </w:p>
          <w:p w14:paraId="5842F725" w14:textId="77777777" w:rsidR="00271838" w:rsidRPr="007D5099" w:rsidRDefault="00271838" w:rsidP="00610493">
            <w:r w:rsidRPr="007D5099">
              <w:t>% время восстановления, 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03A35" w14:textId="77777777" w:rsidR="00271838" w:rsidRPr="007D5099" w:rsidRDefault="00271838" w:rsidP="00610493"/>
          <w:p w14:paraId="3595CF15" w14:textId="77777777" w:rsidR="00271838" w:rsidRPr="007D5099" w:rsidRDefault="00271838" w:rsidP="00610493">
            <w:r w:rsidRPr="007D5099">
              <w:t>10</w:t>
            </w:r>
          </w:p>
          <w:p w14:paraId="4F362B93" w14:textId="77777777" w:rsidR="00271838" w:rsidRPr="007D5099" w:rsidRDefault="00271838" w:rsidP="00610493">
            <w:r w:rsidRPr="007D5099">
              <w:t>5, не более</w:t>
            </w:r>
          </w:p>
        </w:tc>
      </w:tr>
      <w:tr w:rsidR="00271838" w:rsidRPr="007D5099" w14:paraId="03174498" w14:textId="77777777" w:rsidTr="00610493">
        <w:trPr>
          <w:trHeight w:val="92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EB726" w14:textId="77777777" w:rsidR="00271838" w:rsidRPr="007D5099" w:rsidRDefault="00271838" w:rsidP="00610493">
            <w:r w:rsidRPr="007D5099">
              <w:t>5</w:t>
            </w:r>
            <w:r>
              <w:t>.</w:t>
            </w:r>
            <w:r w:rsidRPr="007D5099">
              <w:t xml:space="preserve"> Коэффициент искажения синусоидальности кривой напряжения при холостом ходе и номинальном напряжении, 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5255D" w14:textId="77777777" w:rsidR="00271838" w:rsidRPr="007D5099" w:rsidRDefault="00271838" w:rsidP="00610493">
            <w:r w:rsidRPr="007D5099">
              <w:t>20</w:t>
            </w:r>
          </w:p>
        </w:tc>
      </w:tr>
    </w:tbl>
    <w:p w14:paraId="2EAF2C99" w14:textId="77777777" w:rsidR="00271838" w:rsidRPr="007D5099" w:rsidRDefault="00271838" w:rsidP="00271838">
      <w:pPr>
        <w:jc w:val="both"/>
      </w:pPr>
      <w:r w:rsidRPr="007D5099">
        <w:t>Примечание: отклонения указаны в процентах от номинальных значений напряжения и частоты тока. Минимальная длительная допускаемая нагрузка на АД должна быть не менее 20% от номинальной. Температурное изменение напряжения должно быть не более ±1% установленного в начале режима. Изменение уставки автоматически регулируемого напряжения должно обеспечиваться при любой нагрузке от 0 до 100% номинальной мощности. Значение уставки напряжения должно быть в пределах от +5 до минус 10% от номинального значения.</w:t>
      </w:r>
    </w:p>
    <w:p w14:paraId="114EB7F6" w14:textId="77777777" w:rsidR="00271838" w:rsidRPr="007D5099" w:rsidRDefault="00271838" w:rsidP="00271838">
      <w:pPr>
        <w:jc w:val="both"/>
      </w:pPr>
      <w:r w:rsidRPr="007D5099">
        <w:lastRenderedPageBreak/>
        <w:t>АД должен допускать перегрузку по мощности (по току при номинальном коэффициенте мощности) на 10% сверх номинальной в течение 1 ч. Между перегрузками должен быть перерыв не менее 6 ч. необходимый для установления нормального теплового режима. Ад в незагруженном состоянии должен обеспечивать возможность пуска асинхронных короткозамкнутых электродвигателей с пусковым током кратностью до 7 номинального значения и мощностью не менее: 70% номинальной мощности электроагрегата. Загрузка асинхронного электродвигателя при пуске должна быть не более 30% номинального вращающего момента. При включении асинхронного электродвигателя не должно происходить отключение коммутирующих аппаратов электроагрегата.</w:t>
      </w:r>
    </w:p>
    <w:p w14:paraId="13F422B3" w14:textId="77777777" w:rsidR="00271838" w:rsidRPr="007D5099" w:rsidRDefault="00271838" w:rsidP="00271838">
      <w:pPr>
        <w:pStyle w:val="48"/>
        <w:shd w:val="clear" w:color="auto" w:fill="auto"/>
        <w:spacing w:after="0" w:line="240" w:lineRule="auto"/>
        <w:ind w:firstLine="0"/>
        <w:jc w:val="both"/>
        <w:rPr>
          <w:b/>
          <w:sz w:val="22"/>
          <w:szCs w:val="22"/>
        </w:rPr>
      </w:pPr>
      <w:r w:rsidRPr="007D5099">
        <w:rPr>
          <w:b/>
          <w:sz w:val="22"/>
          <w:szCs w:val="22"/>
        </w:rPr>
        <w:t>Требования радиоэлектронной зашиты.</w:t>
      </w:r>
    </w:p>
    <w:p w14:paraId="17E3E7B3" w14:textId="77777777" w:rsidR="00271838" w:rsidRPr="007D5099" w:rsidRDefault="00271838" w:rsidP="00271838">
      <w:pPr>
        <w:pStyle w:val="48"/>
        <w:shd w:val="clear" w:color="auto" w:fill="auto"/>
        <w:spacing w:after="0" w:line="240" w:lineRule="auto"/>
        <w:ind w:firstLine="0"/>
        <w:jc w:val="both"/>
        <w:rPr>
          <w:b/>
          <w:sz w:val="22"/>
          <w:szCs w:val="22"/>
        </w:rPr>
      </w:pPr>
    </w:p>
    <w:p w14:paraId="1D3C7A1F" w14:textId="77777777" w:rsidR="00271838" w:rsidRPr="007D5099" w:rsidRDefault="00271838" w:rsidP="00271838">
      <w:pPr>
        <w:pStyle w:val="3f1"/>
        <w:shd w:val="clear" w:color="auto" w:fill="auto"/>
        <w:spacing w:after="0" w:line="240" w:lineRule="auto"/>
        <w:ind w:firstLine="510"/>
        <w:jc w:val="both"/>
        <w:rPr>
          <w:rFonts w:ascii="Times New Roman" w:hAnsi="Times New Roman"/>
          <w:sz w:val="22"/>
          <w:szCs w:val="22"/>
        </w:rPr>
      </w:pPr>
      <w:r w:rsidRPr="007D5099">
        <w:rPr>
          <w:rFonts w:ascii="Times New Roman" w:hAnsi="Times New Roman"/>
          <w:sz w:val="22"/>
          <w:szCs w:val="22"/>
        </w:rPr>
        <w:t xml:space="preserve">Уровень радиопомех, создаваемых работающим электроагрегатом, должен соответствовать требованиям ГОСТ Р </w:t>
      </w:r>
      <w:proofErr w:type="gramStart"/>
      <w:r w:rsidRPr="007D5099">
        <w:rPr>
          <w:rFonts w:ascii="Times New Roman" w:hAnsi="Times New Roman"/>
          <w:sz w:val="22"/>
          <w:szCs w:val="22"/>
        </w:rPr>
        <w:t>50783-95</w:t>
      </w:r>
      <w:proofErr w:type="gramEnd"/>
      <w:r w:rsidRPr="007D5099">
        <w:rPr>
          <w:rFonts w:ascii="Times New Roman" w:hAnsi="Times New Roman"/>
          <w:sz w:val="22"/>
          <w:szCs w:val="22"/>
        </w:rPr>
        <w:t>.</w:t>
      </w:r>
    </w:p>
    <w:p w14:paraId="3425C4AA" w14:textId="77777777" w:rsidR="00271838" w:rsidRPr="007D5099" w:rsidRDefault="00271838" w:rsidP="00271838">
      <w:pPr>
        <w:pStyle w:val="48"/>
        <w:shd w:val="clear" w:color="auto" w:fill="auto"/>
        <w:spacing w:after="0" w:line="240" w:lineRule="auto"/>
        <w:ind w:firstLine="510"/>
        <w:jc w:val="both"/>
        <w:rPr>
          <w:sz w:val="22"/>
          <w:szCs w:val="22"/>
        </w:rPr>
      </w:pPr>
      <w:r w:rsidRPr="007D5099">
        <w:rPr>
          <w:sz w:val="22"/>
          <w:szCs w:val="22"/>
        </w:rPr>
        <w:t>Требования стойкости к внешним воздействиям и живучести.</w:t>
      </w:r>
    </w:p>
    <w:p w14:paraId="27F67996" w14:textId="77777777" w:rsidR="00271838" w:rsidRPr="007D5099" w:rsidRDefault="00271838" w:rsidP="00271838">
      <w:pPr>
        <w:pStyle w:val="3f1"/>
        <w:shd w:val="clear" w:color="auto" w:fill="auto"/>
        <w:spacing w:after="0" w:line="240" w:lineRule="auto"/>
        <w:ind w:firstLine="510"/>
        <w:jc w:val="both"/>
        <w:rPr>
          <w:rFonts w:ascii="Times New Roman" w:hAnsi="Times New Roman"/>
          <w:sz w:val="22"/>
          <w:szCs w:val="22"/>
        </w:rPr>
      </w:pPr>
      <w:r w:rsidRPr="007D5099">
        <w:rPr>
          <w:rFonts w:ascii="Times New Roman" w:hAnsi="Times New Roman"/>
          <w:sz w:val="22"/>
          <w:szCs w:val="22"/>
        </w:rPr>
        <w:t>Электроагрегаты должны быть прочными и устойчивыми при воздействии вибрационных и ударных нагрузок, характеристики которых приведены в таблице:</w:t>
      </w:r>
    </w:p>
    <w:p w14:paraId="35A34270" w14:textId="77777777" w:rsidR="00271838" w:rsidRPr="00F62928" w:rsidRDefault="00271838" w:rsidP="00271838">
      <w:pPr>
        <w:ind w:firstLine="510"/>
        <w:jc w:val="right"/>
      </w:pPr>
    </w:p>
    <w:tbl>
      <w:tblPr>
        <w:tblW w:w="0" w:type="auto"/>
        <w:tblInd w:w="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2295"/>
        <w:gridCol w:w="1695"/>
        <w:gridCol w:w="2505"/>
      </w:tblGrid>
      <w:tr w:rsidR="00271838" w:rsidRPr="00917A9C" w14:paraId="314A3F9B" w14:textId="77777777" w:rsidTr="00610493">
        <w:trPr>
          <w:trHeight w:val="443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9F73" w14:textId="77777777" w:rsidR="00271838" w:rsidRPr="00917A9C" w:rsidRDefault="00271838" w:rsidP="00610493">
            <w:pPr>
              <w:jc w:val="center"/>
            </w:pPr>
            <w:r w:rsidRPr="00917A9C">
              <w:t>Синусоидальная вибрация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9D3AC" w14:textId="77777777" w:rsidR="00271838" w:rsidRPr="00917A9C" w:rsidRDefault="00271838" w:rsidP="00610493">
            <w:pPr>
              <w:jc w:val="center"/>
            </w:pPr>
            <w:r w:rsidRPr="00917A9C">
              <w:t>Удары многократного действия</w:t>
            </w:r>
          </w:p>
        </w:tc>
      </w:tr>
      <w:tr w:rsidR="00271838" w:rsidRPr="00F62928" w14:paraId="77C6057A" w14:textId="77777777" w:rsidTr="00610493">
        <w:trPr>
          <w:trHeight w:val="43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FA26" w14:textId="77777777" w:rsidR="00271838" w:rsidRPr="00917A9C" w:rsidRDefault="00271838" w:rsidP="00610493">
            <w:pPr>
              <w:jc w:val="center"/>
            </w:pPr>
            <w:r w:rsidRPr="00917A9C">
              <w:t>Диапазон частот. Гц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394D" w14:textId="77777777" w:rsidR="00271838" w:rsidRPr="00917A9C" w:rsidRDefault="00271838" w:rsidP="00610493">
            <w:pPr>
              <w:jc w:val="center"/>
            </w:pPr>
            <w:r w:rsidRPr="00917A9C">
              <w:t>Максимальная амплитуда ускорения, 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3356" w14:textId="77777777" w:rsidR="00271838" w:rsidRPr="00917A9C" w:rsidRDefault="00271838" w:rsidP="00610493">
            <w:pPr>
              <w:jc w:val="center"/>
            </w:pPr>
            <w:r w:rsidRPr="00917A9C">
              <w:t>Пиковое ударное ускорение, g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44773" w14:textId="77777777" w:rsidR="00271838" w:rsidRPr="00F62928" w:rsidRDefault="00271838" w:rsidP="00610493">
            <w:pPr>
              <w:jc w:val="center"/>
            </w:pPr>
            <w:r w:rsidRPr="00F62928">
              <w:t xml:space="preserve">Длительность действия ударного ускорения, </w:t>
            </w:r>
            <w:proofErr w:type="spellStart"/>
            <w:r w:rsidRPr="00F62928">
              <w:t>мс</w:t>
            </w:r>
            <w:proofErr w:type="spellEnd"/>
          </w:p>
        </w:tc>
      </w:tr>
      <w:tr w:rsidR="00271838" w:rsidRPr="00917A9C" w14:paraId="0BCD251F" w14:textId="77777777" w:rsidTr="00610493">
        <w:trPr>
          <w:trHeight w:val="2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D1F85" w14:textId="77777777" w:rsidR="00271838" w:rsidRPr="00917A9C" w:rsidRDefault="00271838" w:rsidP="00610493">
            <w:pPr>
              <w:jc w:val="center"/>
            </w:pPr>
            <w:r w:rsidRPr="00917A9C">
              <w:t>0,5 — 100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F115" w14:textId="77777777" w:rsidR="00271838" w:rsidRPr="00917A9C" w:rsidRDefault="00271838" w:rsidP="00610493">
            <w:pPr>
              <w:jc w:val="center"/>
            </w:pPr>
            <w:r w:rsidRPr="00917A9C"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7C37" w14:textId="77777777" w:rsidR="00271838" w:rsidRPr="00917A9C" w:rsidRDefault="00271838" w:rsidP="00610493">
            <w:pPr>
              <w:jc w:val="center"/>
            </w:pPr>
            <w:r w:rsidRPr="00917A9C"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FC55" w14:textId="77777777" w:rsidR="00271838" w:rsidRPr="00917A9C" w:rsidRDefault="00271838" w:rsidP="00610493">
            <w:pPr>
              <w:jc w:val="center"/>
            </w:pPr>
            <w:r w:rsidRPr="00917A9C">
              <w:t>2 — 20</w:t>
            </w:r>
          </w:p>
        </w:tc>
      </w:tr>
    </w:tbl>
    <w:p w14:paraId="5815BA60" w14:textId="77777777" w:rsidR="00271838" w:rsidRPr="00917A9C" w:rsidRDefault="00271838" w:rsidP="00271838">
      <w:pPr>
        <w:pStyle w:val="3f1"/>
        <w:shd w:val="clear" w:color="auto" w:fill="auto"/>
        <w:spacing w:after="0" w:line="240" w:lineRule="auto"/>
        <w:ind w:firstLine="510"/>
        <w:jc w:val="both"/>
        <w:rPr>
          <w:sz w:val="24"/>
          <w:szCs w:val="24"/>
        </w:rPr>
      </w:pPr>
    </w:p>
    <w:p w14:paraId="549BE3D8" w14:textId="77777777" w:rsidR="00271838" w:rsidRPr="00917A9C" w:rsidRDefault="00271838" w:rsidP="00271838"/>
    <w:p w14:paraId="7B80AFAE" w14:textId="77777777" w:rsidR="00271838" w:rsidRPr="00917A9C" w:rsidRDefault="00271838" w:rsidP="00271838">
      <w:pPr>
        <w:jc w:val="center"/>
      </w:pPr>
      <w:r w:rsidRPr="00917A9C">
        <w:rPr>
          <w:b/>
        </w:rPr>
        <w:t>Условия эксплуатации ДЭС.</w:t>
      </w:r>
    </w:p>
    <w:p w14:paraId="12E09ABA" w14:textId="77777777" w:rsidR="00271838" w:rsidRPr="00F62928" w:rsidRDefault="00271838" w:rsidP="00271838">
      <w:r w:rsidRPr="00F62928">
        <w:t xml:space="preserve">Конструкция рамы ДЭС обеспечивает возможность его установки на столбчатые, ленточные, свайные фундаменты, а также на фундаменты, выполненные из кирпича, бетона, железобетона и других материалов, </w:t>
      </w:r>
      <w:proofErr w:type="gramStart"/>
      <w:r w:rsidRPr="00F62928">
        <w:t>согласно  требованиям</w:t>
      </w:r>
      <w:proofErr w:type="gramEnd"/>
      <w:r w:rsidRPr="00F62928">
        <w:t xml:space="preserve"> СНиП 2.02.01-83.</w:t>
      </w:r>
    </w:p>
    <w:p w14:paraId="4D9C966E" w14:textId="77777777" w:rsidR="00271838" w:rsidRPr="00F62928" w:rsidRDefault="00271838" w:rsidP="00271838">
      <w:pPr>
        <w:numPr>
          <w:ilvl w:val="0"/>
          <w:numId w:val="30"/>
        </w:numPr>
        <w:ind w:left="0" w:firstLine="0"/>
        <w:jc w:val="both"/>
      </w:pPr>
      <w:r w:rsidRPr="00F62928">
        <w:t xml:space="preserve">Технология подъема </w:t>
      </w:r>
      <w:r w:rsidRPr="00F62928">
        <w:rPr>
          <w:bCs/>
        </w:rPr>
        <w:t xml:space="preserve">ДЭС </w:t>
      </w:r>
      <w:r w:rsidRPr="00F62928">
        <w:t xml:space="preserve">при монтаже обеспечивает безопасность груза и людей и предпочтительно ее осуществление за предусмотренные для этого </w:t>
      </w:r>
      <w:proofErr w:type="spellStart"/>
      <w:r w:rsidRPr="00F62928">
        <w:t>строповочные</w:t>
      </w:r>
      <w:proofErr w:type="spellEnd"/>
      <w:r w:rsidRPr="00F62928">
        <w:t xml:space="preserve"> узлы.</w:t>
      </w:r>
    </w:p>
    <w:p w14:paraId="0B43D108" w14:textId="77777777" w:rsidR="00271838" w:rsidRPr="00F62928" w:rsidRDefault="00271838" w:rsidP="00271838">
      <w:pPr>
        <w:numPr>
          <w:ilvl w:val="0"/>
          <w:numId w:val="30"/>
        </w:numPr>
        <w:ind w:left="0" w:firstLine="0"/>
        <w:jc w:val="both"/>
      </w:pPr>
      <w:r w:rsidRPr="00F62928">
        <w:t xml:space="preserve">Подключения (монтаж) электрических сетей производится в соответствии с Техническими требованиями на подключение к питающей электрической сети ГОСТ Р50669, </w:t>
      </w:r>
      <w:proofErr w:type="gramStart"/>
      <w:r w:rsidRPr="00F62928">
        <w:t>ПУЭ</w:t>
      </w:r>
      <w:proofErr w:type="gramEnd"/>
      <w:r w:rsidRPr="00F62928">
        <w:t xml:space="preserve"> которые должны быть конкретизированы в инструкции по подключению ДЭС.</w:t>
      </w:r>
    </w:p>
    <w:p w14:paraId="43B6D5EE" w14:textId="77777777" w:rsidR="00271838" w:rsidRPr="00917A9C" w:rsidRDefault="00271838" w:rsidP="00271838">
      <w:pPr>
        <w:pStyle w:val="aff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A9C">
        <w:rPr>
          <w:rFonts w:ascii="Times New Roman" w:hAnsi="Times New Roman"/>
          <w:sz w:val="24"/>
          <w:szCs w:val="24"/>
        </w:rPr>
        <w:t xml:space="preserve">Условия эксплуатации должны соответствовать требованиям УХЛ1 по ГОСТ </w:t>
      </w:r>
      <w:proofErr w:type="gramStart"/>
      <w:r w:rsidRPr="00917A9C">
        <w:rPr>
          <w:rFonts w:ascii="Times New Roman" w:hAnsi="Times New Roman"/>
          <w:sz w:val="24"/>
          <w:szCs w:val="24"/>
        </w:rPr>
        <w:t>15150-69</w:t>
      </w:r>
      <w:proofErr w:type="gramEnd"/>
      <w:r w:rsidRPr="00917A9C">
        <w:rPr>
          <w:rFonts w:ascii="Times New Roman" w:hAnsi="Times New Roman"/>
          <w:sz w:val="24"/>
          <w:szCs w:val="24"/>
        </w:rPr>
        <w:t>.</w:t>
      </w:r>
    </w:p>
    <w:p w14:paraId="5839E3E0" w14:textId="77777777" w:rsidR="00271838" w:rsidRPr="00F62928" w:rsidRDefault="00271838" w:rsidP="00271838">
      <w:pPr>
        <w:numPr>
          <w:ilvl w:val="0"/>
          <w:numId w:val="30"/>
        </w:numPr>
        <w:jc w:val="both"/>
      </w:pPr>
      <w:r w:rsidRPr="00F62928">
        <w:t xml:space="preserve">По условиям эксплуатации в части воздействия механических </w:t>
      </w:r>
      <w:proofErr w:type="gramStart"/>
      <w:r w:rsidRPr="00F62928">
        <w:t>факторов  должен</w:t>
      </w:r>
      <w:proofErr w:type="gramEnd"/>
      <w:r w:rsidRPr="00F62928">
        <w:t xml:space="preserve"> отвечать требованиям группы М18 ГОСТ 17516-72.</w:t>
      </w:r>
    </w:p>
    <w:p w14:paraId="3FE7EF1A" w14:textId="77777777" w:rsidR="00271838" w:rsidRPr="00F62928" w:rsidRDefault="00271838" w:rsidP="00271838">
      <w:pPr>
        <w:numPr>
          <w:ilvl w:val="0"/>
          <w:numId w:val="30"/>
        </w:numPr>
        <w:jc w:val="both"/>
      </w:pPr>
      <w:r w:rsidRPr="00F62928">
        <w:t xml:space="preserve">По условиям эксплуатации в части коррозийной активности атмосферы контейнер ДЭС должен соответствовать группе С3 ГОСТ </w:t>
      </w:r>
      <w:proofErr w:type="gramStart"/>
      <w:r w:rsidRPr="00F62928">
        <w:t>15150-69</w:t>
      </w:r>
      <w:proofErr w:type="gramEnd"/>
      <w:r w:rsidRPr="00F62928">
        <w:t>.</w:t>
      </w:r>
    </w:p>
    <w:p w14:paraId="3FCC9369" w14:textId="77777777" w:rsidR="00271838" w:rsidRPr="00F62928" w:rsidRDefault="00271838" w:rsidP="00271838">
      <w:pPr>
        <w:numPr>
          <w:ilvl w:val="0"/>
          <w:numId w:val="30"/>
        </w:numPr>
        <w:jc w:val="both"/>
      </w:pPr>
      <w:r w:rsidRPr="00F62928">
        <w:t xml:space="preserve">Конструкция контейнера ДЭС должна обеспечивать возможность его установки на столбчатые, ленточные, свайные фундаменты, фундаменты выполненные из кирпича, бетона, железобетона и других материалов, </w:t>
      </w:r>
      <w:proofErr w:type="gramStart"/>
      <w:r w:rsidRPr="00F62928">
        <w:t>согласно  требованиям</w:t>
      </w:r>
      <w:proofErr w:type="gramEnd"/>
      <w:r w:rsidRPr="00F62928">
        <w:t xml:space="preserve"> СНиП 2.02.01-83.</w:t>
      </w:r>
    </w:p>
    <w:p w14:paraId="263FEA41" w14:textId="77777777" w:rsidR="00271838" w:rsidRPr="00F62928" w:rsidRDefault="00271838" w:rsidP="00271838">
      <w:pPr>
        <w:numPr>
          <w:ilvl w:val="0"/>
          <w:numId w:val="30"/>
        </w:numPr>
        <w:jc w:val="both"/>
      </w:pPr>
      <w:r w:rsidRPr="00F62928">
        <w:t>Контейнер ДЭС должен допускать установку на мелко заглубленные столбчатые фундаменты или на утрамбованный щебнем грунт, слой песка и некондиционные ж/б плиты, что определяется конкретным проектом.</w:t>
      </w:r>
    </w:p>
    <w:p w14:paraId="7D0A818C" w14:textId="77777777" w:rsidR="00271838" w:rsidRPr="00F62928" w:rsidRDefault="00271838" w:rsidP="00271838">
      <w:pPr>
        <w:numPr>
          <w:ilvl w:val="0"/>
          <w:numId w:val="30"/>
        </w:numPr>
        <w:jc w:val="both"/>
      </w:pPr>
      <w:r w:rsidRPr="00F62928">
        <w:t xml:space="preserve">Подъем </w:t>
      </w:r>
      <w:r w:rsidRPr="00F62928">
        <w:rPr>
          <w:bCs/>
        </w:rPr>
        <w:t xml:space="preserve">контейнера ДЭС </w:t>
      </w:r>
      <w:r w:rsidRPr="00F62928">
        <w:t xml:space="preserve">при монтаже должен </w:t>
      </w:r>
      <w:proofErr w:type="gramStart"/>
      <w:r w:rsidRPr="00F62928">
        <w:t>осуществляется</w:t>
      </w:r>
      <w:proofErr w:type="gramEnd"/>
      <w:r w:rsidRPr="00F62928">
        <w:t xml:space="preserve"> за верхние угловые фитинги, </w:t>
      </w:r>
      <w:proofErr w:type="spellStart"/>
      <w:r w:rsidRPr="00F62928">
        <w:t>строповочные</w:t>
      </w:r>
      <w:proofErr w:type="spellEnd"/>
      <w:r w:rsidRPr="00F62928">
        <w:t xml:space="preserve"> узлы.</w:t>
      </w:r>
    </w:p>
    <w:p w14:paraId="1718D212" w14:textId="77777777" w:rsidR="00271838" w:rsidRPr="00F62928" w:rsidRDefault="00271838" w:rsidP="00271838">
      <w:pPr>
        <w:jc w:val="both"/>
      </w:pPr>
    </w:p>
    <w:p w14:paraId="2E3FB9E8" w14:textId="77777777" w:rsidR="00271838" w:rsidRDefault="00271838" w:rsidP="00271838">
      <w:pPr>
        <w:jc w:val="center"/>
        <w:rPr>
          <w:b/>
          <w:bCs/>
        </w:rPr>
      </w:pPr>
    </w:p>
    <w:p w14:paraId="5DCBCA0D" w14:textId="77777777" w:rsidR="00271838" w:rsidRDefault="00271838" w:rsidP="00271838">
      <w:pPr>
        <w:jc w:val="center"/>
        <w:rPr>
          <w:b/>
          <w:bCs/>
        </w:rPr>
      </w:pPr>
    </w:p>
    <w:p w14:paraId="6E134D94" w14:textId="77777777" w:rsidR="00271838" w:rsidRDefault="00271838" w:rsidP="00271838">
      <w:pPr>
        <w:jc w:val="center"/>
        <w:rPr>
          <w:b/>
          <w:bCs/>
        </w:rPr>
      </w:pPr>
    </w:p>
    <w:p w14:paraId="75942671" w14:textId="77777777" w:rsidR="00271838" w:rsidRPr="00F62928" w:rsidRDefault="00271838" w:rsidP="00271838">
      <w:pPr>
        <w:jc w:val="center"/>
        <w:rPr>
          <w:b/>
          <w:bCs/>
        </w:rPr>
      </w:pPr>
    </w:p>
    <w:p w14:paraId="4F93AAAC" w14:textId="77777777" w:rsidR="00271838" w:rsidRPr="00F62928" w:rsidRDefault="00271838" w:rsidP="00271838">
      <w:pPr>
        <w:jc w:val="center"/>
        <w:rPr>
          <w:b/>
          <w:bCs/>
        </w:rPr>
      </w:pPr>
      <w:r w:rsidRPr="00F62928">
        <w:rPr>
          <w:b/>
          <w:bCs/>
        </w:rPr>
        <w:lastRenderedPageBreak/>
        <w:t>Требования к конструкции ДЭС.</w:t>
      </w:r>
    </w:p>
    <w:p w14:paraId="6F07586E" w14:textId="77777777" w:rsidR="00271838" w:rsidRPr="00F62928" w:rsidRDefault="00271838" w:rsidP="00271838">
      <w:pPr>
        <w:jc w:val="center"/>
        <w:rPr>
          <w:b/>
          <w:bCs/>
        </w:rPr>
      </w:pPr>
    </w:p>
    <w:p w14:paraId="07D86CE6" w14:textId="77777777" w:rsidR="00271838" w:rsidRPr="00F62928" w:rsidRDefault="00271838" w:rsidP="00271838">
      <w:pPr>
        <w:ind w:firstLine="708"/>
        <w:jc w:val="both"/>
        <w:rPr>
          <w:bCs/>
        </w:rPr>
      </w:pPr>
      <w:r w:rsidRPr="00F62928">
        <w:t xml:space="preserve">Двигатель и генератор собраны в едином жестком моноблоке с гибкой связью между валами двигателя и генератора. Моноблок устанавливается на цельносварную раму при помощи антивибрационных опор. </w:t>
      </w:r>
      <w:r w:rsidRPr="00F62928">
        <w:rPr>
          <w:bCs/>
        </w:rPr>
        <w:t>Рама электроагрегата представляет собой металлическую конструкцию.</w:t>
      </w:r>
    </w:p>
    <w:p w14:paraId="14D66DA1" w14:textId="77777777" w:rsidR="00271838" w:rsidRPr="00F62928" w:rsidRDefault="00271838" w:rsidP="00271838">
      <w:pPr>
        <w:ind w:firstLine="708"/>
        <w:jc w:val="both"/>
        <w:rPr>
          <w:bCs/>
        </w:rPr>
      </w:pPr>
    </w:p>
    <w:p w14:paraId="01386434" w14:textId="77777777" w:rsidR="00271838" w:rsidRDefault="00271838" w:rsidP="00271838">
      <w:pPr>
        <w:jc w:val="center"/>
        <w:rPr>
          <w:b/>
        </w:rPr>
      </w:pPr>
    </w:p>
    <w:p w14:paraId="6B68C088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Состав ДЭС.</w:t>
      </w:r>
    </w:p>
    <w:p w14:paraId="2CAF109A" w14:textId="77777777" w:rsidR="00271838" w:rsidRPr="00F62928" w:rsidRDefault="00271838" w:rsidP="00271838">
      <w:pPr>
        <w:jc w:val="center"/>
        <w:rPr>
          <w:b/>
        </w:rPr>
      </w:pPr>
    </w:p>
    <w:p w14:paraId="531CB83D" w14:textId="77777777" w:rsidR="00271838" w:rsidRPr="00F62928" w:rsidRDefault="00271838" w:rsidP="00271838">
      <w:pPr>
        <w:jc w:val="both"/>
      </w:pPr>
      <w:r w:rsidRPr="00F62928">
        <w:t xml:space="preserve">ДЭС </w:t>
      </w:r>
      <w:r>
        <w:t xml:space="preserve">одного агрегата </w:t>
      </w:r>
      <w:r w:rsidRPr="00F62928">
        <w:t xml:space="preserve">состоит из выполненной на единой раме и включающей дизельный агрегат и </w:t>
      </w:r>
      <w:proofErr w:type="gramStart"/>
      <w:r w:rsidRPr="00F62928">
        <w:t>3-х фазный</w:t>
      </w:r>
      <w:proofErr w:type="gramEnd"/>
      <w:r w:rsidRPr="00F62928">
        <w:t xml:space="preserve"> генератор на едином валу. Система автоматического </w:t>
      </w:r>
      <w:proofErr w:type="gramStart"/>
      <w:r w:rsidRPr="00F62928">
        <w:t>управления,  встроенного</w:t>
      </w:r>
      <w:proofErr w:type="gramEnd"/>
      <w:r w:rsidRPr="00F62928">
        <w:t xml:space="preserve"> в ЩУЭ (щит управления электроагрегатом) или эквивалент  и запуска дизеля включая стартер, автоматическое зарядное устройство и стартерную аккумуляторную батарею размещаются на раме.</w:t>
      </w:r>
    </w:p>
    <w:p w14:paraId="0FD4E344" w14:textId="77777777" w:rsidR="00271838" w:rsidRPr="00F62928" w:rsidRDefault="00271838" w:rsidP="00271838">
      <w:pPr>
        <w:jc w:val="both"/>
      </w:pPr>
    </w:p>
    <w:p w14:paraId="751F58C7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Требования к защите генератор</w:t>
      </w:r>
      <w:r>
        <w:rPr>
          <w:b/>
        </w:rPr>
        <w:t>ов</w:t>
      </w:r>
      <w:r w:rsidRPr="00F62928">
        <w:rPr>
          <w:b/>
        </w:rPr>
        <w:t xml:space="preserve"> от короткого замыкания (КЗ) и перегрузки.</w:t>
      </w:r>
    </w:p>
    <w:p w14:paraId="4E9DC985" w14:textId="77777777" w:rsidR="00271838" w:rsidRPr="00F62928" w:rsidRDefault="00271838" w:rsidP="00271838">
      <w:pPr>
        <w:jc w:val="center"/>
        <w:rPr>
          <w:b/>
        </w:rPr>
      </w:pPr>
    </w:p>
    <w:p w14:paraId="1648DDA4" w14:textId="77777777" w:rsidR="00271838" w:rsidRPr="00F62928" w:rsidRDefault="00271838" w:rsidP="00271838">
      <w:pPr>
        <w:numPr>
          <w:ilvl w:val="0"/>
          <w:numId w:val="21"/>
        </w:numPr>
        <w:ind w:left="0" w:firstLine="0"/>
        <w:jc w:val="both"/>
      </w:pPr>
      <w:r w:rsidRPr="00F62928">
        <w:t>Генератор</w:t>
      </w:r>
      <w:r>
        <w:t>ы</w:t>
      </w:r>
      <w:r w:rsidRPr="00F62928">
        <w:t xml:space="preserve"> защищен</w:t>
      </w:r>
      <w:r>
        <w:t>ы</w:t>
      </w:r>
      <w:r w:rsidRPr="00F62928">
        <w:t xml:space="preserve"> от КЗ и перегрузки при помощи </w:t>
      </w:r>
      <w:proofErr w:type="gramStart"/>
      <w:r w:rsidRPr="00F62928">
        <w:t>3-х полюсн</w:t>
      </w:r>
      <w:r>
        <w:t>ых</w:t>
      </w:r>
      <w:proofErr w:type="gramEnd"/>
      <w:r>
        <w:t xml:space="preserve"> </w:t>
      </w:r>
      <w:r w:rsidRPr="00F62928">
        <w:t>автоматическ</w:t>
      </w:r>
      <w:r>
        <w:t>их</w:t>
      </w:r>
      <w:r w:rsidRPr="00F62928">
        <w:t xml:space="preserve"> выключател</w:t>
      </w:r>
      <w:r>
        <w:t>ей</w:t>
      </w:r>
      <w:r w:rsidRPr="00F62928">
        <w:t xml:space="preserve"> и электронны</w:t>
      </w:r>
      <w:r>
        <w:t>х</w:t>
      </w:r>
      <w:r w:rsidRPr="00F62928">
        <w:t xml:space="preserve"> расцепителе</w:t>
      </w:r>
      <w:r>
        <w:t>й</w:t>
      </w:r>
      <w:r w:rsidRPr="00F62928">
        <w:t xml:space="preserve">. </w:t>
      </w:r>
    </w:p>
    <w:p w14:paraId="046BACC1" w14:textId="77777777" w:rsidR="00271838" w:rsidRPr="00F62928" w:rsidRDefault="00271838" w:rsidP="00271838">
      <w:pPr>
        <w:jc w:val="both"/>
      </w:pPr>
    </w:p>
    <w:p w14:paraId="31CF293A" w14:textId="77777777" w:rsidR="00271838" w:rsidRPr="00F62928" w:rsidRDefault="00271838" w:rsidP="00271838">
      <w:pPr>
        <w:jc w:val="both"/>
      </w:pPr>
    </w:p>
    <w:p w14:paraId="736D69FD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Особые требования при полнокомплектн</w:t>
      </w:r>
      <w:r>
        <w:rPr>
          <w:b/>
        </w:rPr>
        <w:t>ых</w:t>
      </w:r>
      <w:r w:rsidRPr="00F62928">
        <w:rPr>
          <w:b/>
        </w:rPr>
        <w:t xml:space="preserve"> ДЭС.</w:t>
      </w:r>
    </w:p>
    <w:p w14:paraId="4787F988" w14:textId="77777777" w:rsidR="00271838" w:rsidRPr="00F62928" w:rsidRDefault="00271838" w:rsidP="00271838">
      <w:pPr>
        <w:jc w:val="center"/>
        <w:rPr>
          <w:b/>
        </w:rPr>
      </w:pPr>
    </w:p>
    <w:p w14:paraId="467CC287" w14:textId="77777777" w:rsidR="00271838" w:rsidRPr="00F62928" w:rsidRDefault="00271838" w:rsidP="0027183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jc w:val="both"/>
      </w:pPr>
      <w:r w:rsidRPr="00F62928">
        <w:t>ДЭС поставля</w:t>
      </w:r>
      <w:r>
        <w:t>ю</w:t>
      </w:r>
      <w:r w:rsidRPr="00F62928">
        <w:t xml:space="preserve">тся на объект только после проведения комплексных заводских испытаний дизельного агрегата в составе ДЭС. Данные </w:t>
      </w:r>
      <w:proofErr w:type="gramStart"/>
      <w:r w:rsidRPr="00F62928">
        <w:t>испытания  проводятся</w:t>
      </w:r>
      <w:proofErr w:type="gramEnd"/>
      <w:r w:rsidRPr="00F62928">
        <w:t xml:space="preserve"> при нагрузке </w:t>
      </w:r>
      <w:r>
        <w:t xml:space="preserve">каждого </w:t>
      </w:r>
      <w:r w:rsidRPr="00F62928">
        <w:t xml:space="preserve"> генератора с мощностью не ниже 80% от номинальной.</w:t>
      </w:r>
    </w:p>
    <w:p w14:paraId="3B3F9301" w14:textId="77777777" w:rsidR="00271838" w:rsidRPr="00F62928" w:rsidRDefault="00271838" w:rsidP="0027183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jc w:val="both"/>
      </w:pPr>
      <w:r>
        <w:t xml:space="preserve">Каждая </w:t>
      </w:r>
      <w:r w:rsidRPr="00F62928">
        <w:t xml:space="preserve">ДЭС поставляется на объект полностью смонтированной и укомплектованной. </w:t>
      </w:r>
    </w:p>
    <w:p w14:paraId="10F75EAA" w14:textId="77777777" w:rsidR="00271838" w:rsidRPr="00F62928" w:rsidRDefault="00271838" w:rsidP="0027183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jc w:val="both"/>
      </w:pPr>
      <w:r>
        <w:t>Каждый д</w:t>
      </w:r>
      <w:r w:rsidRPr="00F62928">
        <w:t xml:space="preserve">изельный агрегат заправлен всеми необходимыми ГСМ и охлаждающей жидкостью в объеме проведения пусконаладочных работ. Все сменные </w:t>
      </w:r>
      <w:proofErr w:type="gramStart"/>
      <w:r w:rsidRPr="00F62928">
        <w:t>элементы  установлены</w:t>
      </w:r>
      <w:proofErr w:type="gramEnd"/>
      <w:r w:rsidRPr="00F62928">
        <w:t>. Стартерны</w:t>
      </w:r>
      <w:r>
        <w:t>е</w:t>
      </w:r>
      <w:r w:rsidRPr="00F62928">
        <w:t xml:space="preserve"> </w:t>
      </w:r>
      <w:proofErr w:type="gramStart"/>
      <w:r w:rsidRPr="00F62928">
        <w:t>аккумулятор</w:t>
      </w:r>
      <w:r>
        <w:t>ы</w:t>
      </w:r>
      <w:r w:rsidRPr="00F62928">
        <w:t xml:space="preserve">  полностью</w:t>
      </w:r>
      <w:proofErr w:type="gramEnd"/>
      <w:r w:rsidRPr="00F62928">
        <w:t xml:space="preserve"> заряжен</w:t>
      </w:r>
      <w:r>
        <w:t>ы</w:t>
      </w:r>
      <w:r w:rsidRPr="00F62928">
        <w:t xml:space="preserve">. Все предохранители в электрооборудовании и лампы в </w:t>
      </w:r>
      <w:proofErr w:type="gramStart"/>
      <w:r w:rsidRPr="00F62928">
        <w:t>светильниках  установлены</w:t>
      </w:r>
      <w:proofErr w:type="gramEnd"/>
      <w:r w:rsidRPr="00F62928">
        <w:t>.</w:t>
      </w:r>
    </w:p>
    <w:p w14:paraId="7CF7564D" w14:textId="77777777" w:rsidR="00271838" w:rsidRPr="00F62928" w:rsidRDefault="00271838" w:rsidP="0027183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jc w:val="both"/>
      </w:pPr>
      <w:r w:rsidRPr="00F62928">
        <w:t xml:space="preserve">Все оборудование и системы </w:t>
      </w:r>
      <w:r>
        <w:t xml:space="preserve">каждой </w:t>
      </w:r>
      <w:r w:rsidRPr="00F62928">
        <w:t>ДЭС готовы к подключению, включению и эксплуатации на объекте у потребителя.</w:t>
      </w:r>
    </w:p>
    <w:p w14:paraId="37B6D12B" w14:textId="77777777" w:rsidR="00271838" w:rsidRPr="00F62928" w:rsidRDefault="00271838" w:rsidP="0027183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jc w:val="both"/>
      </w:pPr>
      <w:r w:rsidRPr="00F62928">
        <w:t>Номинальные мощности электроагрегатов обеспечиваются при следующих атмосферных условиях:</w:t>
      </w:r>
    </w:p>
    <w:p w14:paraId="7B832892" w14:textId="77777777" w:rsidR="00271838" w:rsidRPr="00F62928" w:rsidRDefault="00271838" w:rsidP="00271838">
      <w:pPr>
        <w:jc w:val="both"/>
      </w:pPr>
      <w:r w:rsidRPr="00F62928">
        <w:t>- высота над уровнем моря — до 300 м;</w:t>
      </w:r>
    </w:p>
    <w:p w14:paraId="71B873F4" w14:textId="77777777" w:rsidR="00271838" w:rsidRPr="00F62928" w:rsidRDefault="00271838" w:rsidP="00271838">
      <w:pPr>
        <w:jc w:val="both"/>
      </w:pPr>
      <w:r w:rsidRPr="00F62928">
        <w:t>- температура окружающего воздуха — от минус 35°С до +40°С;</w:t>
      </w:r>
    </w:p>
    <w:p w14:paraId="4C454EDA" w14:textId="77777777" w:rsidR="00271838" w:rsidRPr="00F62928" w:rsidRDefault="00271838" w:rsidP="00271838">
      <w:pPr>
        <w:jc w:val="both"/>
      </w:pPr>
      <w:r w:rsidRPr="00F62928">
        <w:t>- наклон относительно горизонтальной поверхности до 10º;</w:t>
      </w:r>
    </w:p>
    <w:p w14:paraId="19EEDABD" w14:textId="77777777" w:rsidR="00271838" w:rsidRPr="00F62928" w:rsidRDefault="00271838" w:rsidP="00271838">
      <w:pPr>
        <w:jc w:val="both"/>
      </w:pPr>
    </w:p>
    <w:p w14:paraId="7B4A3A75" w14:textId="77777777" w:rsidR="00271838" w:rsidRPr="00F62928" w:rsidRDefault="00271838" w:rsidP="00271838">
      <w:pPr>
        <w:suppressAutoHyphens/>
        <w:jc w:val="center"/>
        <w:rPr>
          <w:b/>
          <w:lang w:eastAsia="ar-SA"/>
        </w:rPr>
      </w:pPr>
      <w:r w:rsidRPr="00F62928">
        <w:rPr>
          <w:b/>
          <w:lang w:eastAsia="ar-SA"/>
        </w:rPr>
        <w:t>Требования к сроку и (или) объему предоставления гарантий качества товара, к обслуживанию товара, к расходам на эксплуатацию товара.</w:t>
      </w:r>
    </w:p>
    <w:p w14:paraId="69B18460" w14:textId="77777777" w:rsidR="00271838" w:rsidRPr="00F62928" w:rsidRDefault="00271838" w:rsidP="00271838">
      <w:pPr>
        <w:suppressAutoHyphens/>
        <w:jc w:val="center"/>
        <w:rPr>
          <w:lang w:eastAsia="ar-SA"/>
        </w:rPr>
      </w:pPr>
    </w:p>
    <w:p w14:paraId="5A304A0A" w14:textId="77777777" w:rsidR="00271838" w:rsidRPr="00F62928" w:rsidRDefault="00271838" w:rsidP="00271838">
      <w:pPr>
        <w:ind w:right="175" w:firstLine="567"/>
        <w:jc w:val="both"/>
      </w:pPr>
      <w:r>
        <w:t>Продавец</w:t>
      </w:r>
      <w:r w:rsidRPr="007D5099">
        <w:t xml:space="preserve"> </w:t>
      </w:r>
      <w:r w:rsidRPr="00F62928">
        <w:t xml:space="preserve">за свой </w:t>
      </w:r>
      <w:proofErr w:type="gramStart"/>
      <w:r w:rsidRPr="00F62928">
        <w:t>счет  должен</w:t>
      </w:r>
      <w:proofErr w:type="gramEnd"/>
      <w:r w:rsidRPr="00F62928">
        <w:t xml:space="preserve"> обеспечить гарантийное обслуживание поставляемой по контракту дизельной электростанции в течение  не менее двенадцати месяцев. Гарантия качества предоставляется на все узлы и агрегаты (электрооборудование, двигатель, генератор), за исключением расходных материалов (масла, жидкости) и быстроизнашивающихся комплектующих (накладки, фильтры, ремни).  Приемка дизельной электростанции на гарантийное обслуживание производится с момента </w:t>
      </w:r>
      <w:proofErr w:type="gramStart"/>
      <w:r w:rsidRPr="00F62928">
        <w:t>подписания  Заказчиком</w:t>
      </w:r>
      <w:proofErr w:type="gramEnd"/>
      <w:r w:rsidRPr="00F62928">
        <w:t xml:space="preserve"> товарной накладной, акта  выполненных работ.</w:t>
      </w:r>
    </w:p>
    <w:p w14:paraId="09954272" w14:textId="77777777" w:rsidR="00271838" w:rsidRPr="00F62928" w:rsidRDefault="00271838" w:rsidP="00271838">
      <w:pPr>
        <w:ind w:right="175" w:firstLine="567"/>
        <w:jc w:val="both"/>
      </w:pPr>
      <w:r w:rsidRPr="00F62928">
        <w:lastRenderedPageBreak/>
        <w:t xml:space="preserve"> Гарантийное обслуживание осуществляется путем ремонта или замены дизельной </w:t>
      </w:r>
      <w:proofErr w:type="gramStart"/>
      <w:r w:rsidRPr="00F62928">
        <w:t>электростанции  при</w:t>
      </w:r>
      <w:proofErr w:type="gramEnd"/>
      <w:r w:rsidRPr="00F62928">
        <w:t xml:space="preserve"> отсутствии механических повреждений и соблюдения требований инструкций по эксплуатации.</w:t>
      </w:r>
    </w:p>
    <w:p w14:paraId="3E22B69A" w14:textId="77777777" w:rsidR="00271838" w:rsidRPr="00F62928" w:rsidRDefault="00271838" w:rsidP="00271838">
      <w:pPr>
        <w:ind w:right="175" w:firstLine="708"/>
        <w:jc w:val="both"/>
      </w:pPr>
      <w:r>
        <w:t>Продавец</w:t>
      </w:r>
      <w:r w:rsidRPr="007D5099">
        <w:t xml:space="preserve"> </w:t>
      </w:r>
      <w:r w:rsidRPr="00F62928">
        <w:t xml:space="preserve">обязуется предоставить Заказчику контактный телефон, по </w:t>
      </w:r>
      <w:proofErr w:type="gramStart"/>
      <w:r w:rsidRPr="00F62928">
        <w:t>которому  можно</w:t>
      </w:r>
      <w:proofErr w:type="gramEnd"/>
      <w:r w:rsidRPr="00F62928">
        <w:t xml:space="preserve"> связаться с квалифицированным персоналом </w:t>
      </w:r>
      <w:r>
        <w:t>Продавца</w:t>
      </w:r>
      <w:r w:rsidRPr="007D5099">
        <w:t xml:space="preserve"> </w:t>
      </w:r>
      <w:r w:rsidRPr="00F62928">
        <w:t xml:space="preserve">для решения вопросов о выявленных неисправностях дизельной электростанции. Такой контактный телефон должен функционировать по рабочим дням с 9 до 18 часов (время московское). В составе поставляемой с дизельной электростанцией документации должны быть указаны условия гарантийного обслуживания и номера контактных телефонов сервисных центров. В случае возникновения нарушений в работе дизельной электростанции в течение гарантийного срока, представитель </w:t>
      </w:r>
      <w:r>
        <w:t>Продавца</w:t>
      </w:r>
      <w:r w:rsidRPr="007D5099">
        <w:t xml:space="preserve"> </w:t>
      </w:r>
      <w:r w:rsidRPr="00F62928">
        <w:t>или уполномоченного сервисного центра должен прибыть для устранения неисправностей в течение 48 часов с момента поступления вызова от Заказчика.</w:t>
      </w:r>
    </w:p>
    <w:p w14:paraId="54C40BB5" w14:textId="77777777" w:rsidR="00271838" w:rsidRPr="00F62928" w:rsidRDefault="00271838" w:rsidP="00271838">
      <w:pPr>
        <w:ind w:right="175" w:firstLine="708"/>
        <w:jc w:val="both"/>
      </w:pPr>
      <w:r w:rsidRPr="00F62928">
        <w:t xml:space="preserve">Запасные части, устанавливаемые </w:t>
      </w:r>
      <w:proofErr w:type="gramStart"/>
      <w:r w:rsidRPr="00F62928">
        <w:t>на  дизельную</w:t>
      </w:r>
      <w:proofErr w:type="gramEnd"/>
      <w:r w:rsidRPr="00F62928">
        <w:t xml:space="preserve"> электростанцию в течение гарантийного срока, должны быть совместимы с основным запасными частями дизельной электростанции, поставленной в рамках контракта, и иметь не худшие характеристики.</w:t>
      </w:r>
    </w:p>
    <w:p w14:paraId="00020FD3" w14:textId="77777777" w:rsidR="00271838" w:rsidRPr="00F62928" w:rsidRDefault="00271838" w:rsidP="00271838">
      <w:pPr>
        <w:ind w:left="720"/>
        <w:jc w:val="both"/>
      </w:pPr>
    </w:p>
    <w:p w14:paraId="6A25C8CC" w14:textId="77777777" w:rsidR="00271838" w:rsidRPr="00F62928" w:rsidRDefault="00271838" w:rsidP="00271838">
      <w:pPr>
        <w:ind w:left="720"/>
        <w:jc w:val="both"/>
      </w:pPr>
    </w:p>
    <w:p w14:paraId="46952E53" w14:textId="77777777" w:rsidR="00271838" w:rsidRPr="00F62928" w:rsidRDefault="00271838" w:rsidP="00271838">
      <w:pPr>
        <w:jc w:val="both"/>
      </w:pPr>
    </w:p>
    <w:p w14:paraId="641F0349" w14:textId="77777777" w:rsidR="00271838" w:rsidRPr="00F62928" w:rsidRDefault="00271838" w:rsidP="00271838">
      <w:pPr>
        <w:jc w:val="center"/>
        <w:rPr>
          <w:b/>
          <w:bCs/>
        </w:rPr>
      </w:pPr>
      <w:r w:rsidRPr="00F62928">
        <w:rPr>
          <w:b/>
          <w:bCs/>
        </w:rPr>
        <w:t>Требования к конструкции контейнера</w:t>
      </w:r>
      <w:r>
        <w:rPr>
          <w:b/>
          <w:bCs/>
        </w:rPr>
        <w:t xml:space="preserve"> ДЭС</w:t>
      </w:r>
      <w:r w:rsidRPr="00F62928">
        <w:rPr>
          <w:b/>
          <w:bCs/>
        </w:rPr>
        <w:t>.</w:t>
      </w:r>
    </w:p>
    <w:p w14:paraId="14CDFF42" w14:textId="77777777" w:rsidR="00271838" w:rsidRPr="00F62928" w:rsidRDefault="00271838" w:rsidP="00271838">
      <w:pPr>
        <w:jc w:val="center"/>
        <w:rPr>
          <w:b/>
          <w:bCs/>
        </w:rPr>
      </w:pPr>
    </w:p>
    <w:p w14:paraId="3DC6447E" w14:textId="77777777" w:rsidR="00271838" w:rsidRPr="00F62928" w:rsidRDefault="00271838" w:rsidP="00271838">
      <w:pPr>
        <w:numPr>
          <w:ilvl w:val="0"/>
          <w:numId w:val="31"/>
        </w:numPr>
        <w:jc w:val="both"/>
      </w:pPr>
      <w:r w:rsidRPr="00F62928">
        <w:t>Рама контейнера ДЭС должна представлять собой цельносварную металлическую конструкцию с усиленным основанием.</w:t>
      </w:r>
    </w:p>
    <w:p w14:paraId="7A3E747B" w14:textId="77777777" w:rsidR="00271838" w:rsidRPr="00917A9C" w:rsidRDefault="00271838" w:rsidP="00271838">
      <w:pPr>
        <w:numPr>
          <w:ilvl w:val="0"/>
          <w:numId w:val="31"/>
        </w:numPr>
        <w:jc w:val="both"/>
      </w:pPr>
      <w:r w:rsidRPr="00F62928">
        <w:t xml:space="preserve">Обшивка контейнера должна </w:t>
      </w:r>
      <w:proofErr w:type="gramStart"/>
      <w:r w:rsidRPr="00F62928">
        <w:t>быть  выполнена</w:t>
      </w:r>
      <w:proofErr w:type="gramEnd"/>
      <w:r w:rsidRPr="00F62928">
        <w:t xml:space="preserve"> на базе трехслойных сэндвич-панелей с ПВХ покрытием. </w:t>
      </w:r>
      <w:r w:rsidRPr="00917A9C">
        <w:t>Тип утеплителя: минераловатный.</w:t>
      </w:r>
    </w:p>
    <w:p w14:paraId="4907834D" w14:textId="77777777" w:rsidR="00271838" w:rsidRPr="00F62928" w:rsidRDefault="00271838" w:rsidP="00271838">
      <w:pPr>
        <w:numPr>
          <w:ilvl w:val="0"/>
          <w:numId w:val="31"/>
        </w:numPr>
        <w:jc w:val="both"/>
      </w:pPr>
      <w:r w:rsidRPr="00F62928">
        <w:t>В боковой стене контейнера ДЭС должна быть предусмотрена входная дверь не менее 800х2000мм не более 820х2030мм для обслуживающего персонала, в торцевой стене контейнера ДЭС – съемная панель.</w:t>
      </w:r>
    </w:p>
    <w:p w14:paraId="4044FB1D" w14:textId="77777777" w:rsidR="00271838" w:rsidRPr="00F62928" w:rsidRDefault="00271838" w:rsidP="00271838">
      <w:pPr>
        <w:numPr>
          <w:ilvl w:val="0"/>
          <w:numId w:val="31"/>
        </w:numPr>
        <w:jc w:val="both"/>
      </w:pPr>
      <w:r w:rsidRPr="00F62928">
        <w:t>В продольной стене контейнера ДЭС должен быть предусмотрен технологический проем не менее 1000х800 мм для крепления входного воздушного клапана системы вентиляции контейнера ДЭС, в торцевой стене – технологический проем не менее 800х800 мм для крепления выходного воздушного клапана системы вентиляции контейнера ДЭС.</w:t>
      </w:r>
    </w:p>
    <w:p w14:paraId="31624EB8" w14:textId="77777777" w:rsidR="00271838" w:rsidRPr="00F62928" w:rsidRDefault="00271838" w:rsidP="00271838">
      <w:pPr>
        <w:numPr>
          <w:ilvl w:val="0"/>
          <w:numId w:val="31"/>
        </w:numPr>
        <w:jc w:val="both"/>
      </w:pPr>
      <w:r w:rsidRPr="00F62928">
        <w:t xml:space="preserve">Технологические вентиляционные проемы в стенах контейнера должны быть защищены алюминиевыми решетками жалюзийного типа для защиты от воздействия факторов внешней среды. Данные решетки должны быть </w:t>
      </w:r>
      <w:proofErr w:type="spellStart"/>
      <w:r w:rsidRPr="00F62928">
        <w:t>вандалостойкими</w:t>
      </w:r>
      <w:proofErr w:type="spellEnd"/>
      <w:r w:rsidRPr="00F62928">
        <w:t xml:space="preserve"> и демонтироваться только изнутри контейнера.</w:t>
      </w:r>
    </w:p>
    <w:p w14:paraId="2372B1C0" w14:textId="77777777" w:rsidR="00271838" w:rsidRPr="00F62928" w:rsidRDefault="00271838" w:rsidP="00271838">
      <w:pPr>
        <w:numPr>
          <w:ilvl w:val="0"/>
          <w:numId w:val="31"/>
        </w:numPr>
        <w:jc w:val="both"/>
      </w:pPr>
      <w:r w:rsidRPr="00F62928">
        <w:t xml:space="preserve">В торцевой панели контейнера ДЭС должен быть предусмотрен технологический проем диаметром не более 100мм для прохода трубы системы </w:t>
      </w:r>
      <w:proofErr w:type="spellStart"/>
      <w:r w:rsidRPr="00F62928">
        <w:t>газовыхлопа</w:t>
      </w:r>
      <w:proofErr w:type="spellEnd"/>
      <w:r w:rsidRPr="00F62928">
        <w:t xml:space="preserve"> </w:t>
      </w:r>
      <w:r>
        <w:rPr>
          <w:sz w:val="20"/>
          <w:szCs w:val="20"/>
        </w:rPr>
        <w:t>ДЭС</w:t>
      </w:r>
      <w:r w:rsidRPr="00F62928">
        <w:t>.</w:t>
      </w:r>
    </w:p>
    <w:p w14:paraId="0219E27A" w14:textId="77777777" w:rsidR="00271838" w:rsidRPr="00F62928" w:rsidRDefault="00271838" w:rsidP="00271838">
      <w:pPr>
        <w:numPr>
          <w:ilvl w:val="0"/>
          <w:numId w:val="31"/>
        </w:numPr>
        <w:jc w:val="both"/>
      </w:pPr>
      <w:r w:rsidRPr="00F62928">
        <w:t xml:space="preserve">Прочность и жесткость конструкции крыши контейнера должна быть рассчитана на работу 2-х монтажников без ограничений по точкам нагрузки. </w:t>
      </w:r>
    </w:p>
    <w:p w14:paraId="36121FFD" w14:textId="77777777" w:rsidR="00271838" w:rsidRPr="00F62928" w:rsidRDefault="00271838" w:rsidP="00271838">
      <w:pPr>
        <w:numPr>
          <w:ilvl w:val="0"/>
          <w:numId w:val="31"/>
        </w:numPr>
        <w:jc w:val="both"/>
      </w:pPr>
      <w:r w:rsidRPr="00F62928">
        <w:t>Пол контейнера ДЭС внутри должен быть выполнен из стального рифленого листа толщиной не менее 4 мм, окрашен грунтом, цвет светло-серый.</w:t>
      </w:r>
    </w:p>
    <w:p w14:paraId="7061F331" w14:textId="77777777" w:rsidR="00271838" w:rsidRPr="00F62928" w:rsidRDefault="00271838" w:rsidP="00271838">
      <w:pPr>
        <w:numPr>
          <w:ilvl w:val="0"/>
          <w:numId w:val="31"/>
        </w:numPr>
        <w:jc w:val="both"/>
      </w:pPr>
      <w:r w:rsidRPr="00F62928">
        <w:t xml:space="preserve">Конструкция пола должна быть стойкой к протечке топлива наружу контейнера при аварии топливного бака. Изоляция швов и уровень порога дверного проема должны быть рассчитаны на удержание внутри контейнера в течение суток растекшегося дизтоплива в объеме полностью заправленного топливного бака (указать </w:t>
      </w:r>
      <w:r w:rsidRPr="00917A9C">
        <w:t>V</w:t>
      </w:r>
      <w:r w:rsidRPr="00F62928">
        <w:t xml:space="preserve"> бака).</w:t>
      </w:r>
    </w:p>
    <w:p w14:paraId="78BB9E2D" w14:textId="77777777" w:rsidR="00271838" w:rsidRPr="00F62928" w:rsidRDefault="00271838" w:rsidP="00271838">
      <w:pPr>
        <w:numPr>
          <w:ilvl w:val="0"/>
          <w:numId w:val="31"/>
        </w:numPr>
        <w:jc w:val="both"/>
      </w:pPr>
      <w:r w:rsidRPr="00F62928">
        <w:t>Контейнер должен иметь в своем составе узлы крепления устанавливаемого оборудования.</w:t>
      </w:r>
    </w:p>
    <w:p w14:paraId="50B01C75" w14:textId="77777777" w:rsidR="00271838" w:rsidRPr="00F62928" w:rsidRDefault="00271838" w:rsidP="00271838">
      <w:pPr>
        <w:numPr>
          <w:ilvl w:val="0"/>
          <w:numId w:val="31"/>
        </w:numPr>
        <w:shd w:val="clear" w:color="auto" w:fill="FFFFFF"/>
        <w:jc w:val="both"/>
      </w:pPr>
      <w:r w:rsidRPr="00F62928">
        <w:t xml:space="preserve">Конструкция систем вентиляции, установка </w:t>
      </w:r>
      <w:proofErr w:type="spellStart"/>
      <w:r w:rsidRPr="00F62928">
        <w:t>газовыхлопа</w:t>
      </w:r>
      <w:proofErr w:type="spellEnd"/>
      <w:r w:rsidRPr="00F62928">
        <w:t xml:space="preserve"> и фильтрации, ввода/вывода кабелей, дверей и других технологических и монтажных проемов должна исключать попадания воды и снега в контейнер.</w:t>
      </w:r>
    </w:p>
    <w:p w14:paraId="0F4094F1" w14:textId="77777777" w:rsidR="00271838" w:rsidRPr="00F62928" w:rsidRDefault="00271838" w:rsidP="00271838">
      <w:pPr>
        <w:numPr>
          <w:ilvl w:val="0"/>
          <w:numId w:val="31"/>
        </w:numPr>
        <w:shd w:val="clear" w:color="auto" w:fill="FFFFFF"/>
        <w:jc w:val="both"/>
      </w:pPr>
      <w:r w:rsidRPr="00F62928">
        <w:lastRenderedPageBreak/>
        <w:t>Конструкция контейнера ДЭС должна исключать возможность заражения почвы горюче-смазочными материалами.</w:t>
      </w:r>
    </w:p>
    <w:p w14:paraId="3B9E8C43" w14:textId="77777777" w:rsidR="00271838" w:rsidRPr="00917A9C" w:rsidRDefault="00271838" w:rsidP="00271838">
      <w:pPr>
        <w:numPr>
          <w:ilvl w:val="0"/>
          <w:numId w:val="31"/>
        </w:numPr>
        <w:shd w:val="clear" w:color="auto" w:fill="FFFFFF"/>
        <w:jc w:val="both"/>
      </w:pPr>
      <w:r w:rsidRPr="00F62928">
        <w:t xml:space="preserve">Для заземления контейнера ДЭС предусмотреть два заземляющих болтовых зажима, приваренных к нижним продольным балкам контейнера (с разных сторон по диагонали). </w:t>
      </w:r>
      <w:r w:rsidRPr="00917A9C">
        <w:t xml:space="preserve">Заземляющие зажимы должны иметь специальные знаки, выполненные по ГОСТ 2113 </w:t>
      </w:r>
      <w:proofErr w:type="gramStart"/>
      <w:r w:rsidRPr="00917A9C">
        <w:t>0-75</w:t>
      </w:r>
      <w:proofErr w:type="gramEnd"/>
      <w:r w:rsidRPr="00917A9C">
        <w:t>.</w:t>
      </w:r>
    </w:p>
    <w:p w14:paraId="4C77AE58" w14:textId="77777777" w:rsidR="00271838" w:rsidRPr="00F62928" w:rsidRDefault="00271838" w:rsidP="00271838">
      <w:pPr>
        <w:numPr>
          <w:ilvl w:val="0"/>
          <w:numId w:val="31"/>
        </w:numPr>
        <w:shd w:val="clear" w:color="auto" w:fill="FFFFFF"/>
        <w:jc w:val="both"/>
      </w:pPr>
      <w:r w:rsidRPr="00F62928">
        <w:t>Короба и металлические настилы должны исключать возможность случайного повреждения трубопроводов и кабелей.</w:t>
      </w:r>
    </w:p>
    <w:p w14:paraId="2668552A" w14:textId="77777777" w:rsidR="00271838" w:rsidRPr="00F62928" w:rsidRDefault="00271838" w:rsidP="00271838">
      <w:pPr>
        <w:numPr>
          <w:ilvl w:val="0"/>
          <w:numId w:val="31"/>
        </w:numPr>
        <w:shd w:val="clear" w:color="auto" w:fill="FFFFFF"/>
        <w:jc w:val="both"/>
      </w:pPr>
      <w:r w:rsidRPr="00F62928">
        <w:t xml:space="preserve">Детали и узлы, выступающие за пределы габаритов контейнера </w:t>
      </w:r>
      <w:proofErr w:type="gramStart"/>
      <w:r w:rsidRPr="00F62928">
        <w:t>ДЭС,  должны</w:t>
      </w:r>
      <w:proofErr w:type="gramEnd"/>
      <w:r w:rsidRPr="00F62928">
        <w:t xml:space="preserve"> иметь возможность демонтироваться и закрепляться внутри контейнера ДЭС. Проемы и отверстия после демонтажа должны закрываться крышками, фланцами, заглушками, исключающими возможность механического повреждения изделия и воздействия атмосферных осадков при транспортировании и хранении, а также проникновения посторонних лиц в помещение контейнера ДЭС.</w:t>
      </w:r>
    </w:p>
    <w:p w14:paraId="0B97F504" w14:textId="77777777" w:rsidR="00271838" w:rsidRPr="00F62928" w:rsidRDefault="00271838" w:rsidP="00271838">
      <w:pPr>
        <w:numPr>
          <w:ilvl w:val="0"/>
          <w:numId w:val="31"/>
        </w:numPr>
        <w:shd w:val="clear" w:color="auto" w:fill="FFFFFF"/>
        <w:jc w:val="both"/>
      </w:pPr>
      <w:r w:rsidRPr="00F62928">
        <w:t xml:space="preserve">Контейнер должен иметь специальные приспособления, обеспечивающие надежное </w:t>
      </w:r>
      <w:proofErr w:type="spellStart"/>
      <w:proofErr w:type="gramStart"/>
      <w:r w:rsidRPr="00F62928">
        <w:t>зачаливание</w:t>
      </w:r>
      <w:proofErr w:type="spellEnd"/>
      <w:r w:rsidRPr="00F62928">
        <w:t xml:space="preserve">  грузоподъемными</w:t>
      </w:r>
      <w:proofErr w:type="gramEnd"/>
      <w:r w:rsidRPr="00F62928">
        <w:t xml:space="preserve"> средствами и возможность надежного крепления его при транспортировании.</w:t>
      </w:r>
    </w:p>
    <w:p w14:paraId="5F9F5C3D" w14:textId="77777777" w:rsidR="00271838" w:rsidRPr="00917A9C" w:rsidRDefault="00271838" w:rsidP="00271838">
      <w:pPr>
        <w:numPr>
          <w:ilvl w:val="0"/>
          <w:numId w:val="31"/>
        </w:numPr>
        <w:shd w:val="clear" w:color="auto" w:fill="FFFFFF"/>
        <w:jc w:val="both"/>
      </w:pPr>
      <w:r w:rsidRPr="00F62928">
        <w:t xml:space="preserve">Наружные поверхности контейнера должны быть окрашены грунтом и высококачественной двухкомпонентной полиуретановой эмалью, обеспечивающей защиту от коррозионного и химического воздействия поверхности в условиях холодного и умеренного климата по ГОСТ 9.401 в течение 7 лет. </w:t>
      </w:r>
      <w:r w:rsidRPr="00917A9C">
        <w:t xml:space="preserve">Цвет окраски </w:t>
      </w:r>
      <w:r>
        <w:t>RAL 7004(сигнально-серый)</w:t>
      </w:r>
      <w:r w:rsidRPr="00917A9C">
        <w:t>.</w:t>
      </w:r>
    </w:p>
    <w:p w14:paraId="7FA27C6E" w14:textId="77777777" w:rsidR="00271838" w:rsidRPr="00917A9C" w:rsidRDefault="00271838" w:rsidP="00271838">
      <w:pPr>
        <w:shd w:val="clear" w:color="auto" w:fill="FFFFFF"/>
        <w:ind w:left="720"/>
        <w:jc w:val="both"/>
      </w:pPr>
    </w:p>
    <w:p w14:paraId="178C73DC" w14:textId="77777777" w:rsidR="00271838" w:rsidRPr="00917A9C" w:rsidRDefault="00271838" w:rsidP="00271838">
      <w:pPr>
        <w:shd w:val="clear" w:color="auto" w:fill="FFFFFF"/>
        <w:ind w:left="720"/>
        <w:jc w:val="both"/>
      </w:pPr>
    </w:p>
    <w:p w14:paraId="024587FB" w14:textId="77777777" w:rsidR="00271838" w:rsidRPr="00917A9C" w:rsidRDefault="00271838" w:rsidP="00271838">
      <w:pPr>
        <w:pStyle w:val="af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E5F7B" w14:textId="77777777" w:rsidR="00271838" w:rsidRPr="00917A9C" w:rsidRDefault="00271838" w:rsidP="00271838">
      <w:pPr>
        <w:pStyle w:val="af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1CD79" w14:textId="77777777" w:rsidR="00271838" w:rsidRPr="00917A9C" w:rsidRDefault="00271838" w:rsidP="00271838">
      <w:pPr>
        <w:pStyle w:val="af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478FD" w14:textId="77777777" w:rsidR="00271838" w:rsidRPr="00917A9C" w:rsidRDefault="00271838" w:rsidP="00271838">
      <w:pPr>
        <w:jc w:val="center"/>
        <w:rPr>
          <w:b/>
        </w:rPr>
      </w:pPr>
      <w:r w:rsidRPr="00917A9C">
        <w:rPr>
          <w:b/>
        </w:rPr>
        <w:t>Требования по электробезопасности.</w:t>
      </w:r>
    </w:p>
    <w:p w14:paraId="74328089" w14:textId="77777777" w:rsidR="00271838" w:rsidRPr="00917A9C" w:rsidRDefault="00271838" w:rsidP="00271838">
      <w:pPr>
        <w:jc w:val="center"/>
        <w:rPr>
          <w:b/>
        </w:rPr>
      </w:pPr>
    </w:p>
    <w:p w14:paraId="507A0712" w14:textId="77777777" w:rsidR="00271838" w:rsidRPr="00F62928" w:rsidRDefault="00271838" w:rsidP="00271838">
      <w:pPr>
        <w:numPr>
          <w:ilvl w:val="0"/>
          <w:numId w:val="28"/>
        </w:numPr>
        <w:jc w:val="both"/>
      </w:pPr>
      <w:r w:rsidRPr="00F62928">
        <w:t xml:space="preserve">Контейнер ДЭС относится к классу опасных помещений, в которых присутствуют одновременно 2 опасных фактора: наличие токопроводящих полов (стен) и повышенной влажности (проникновение окружающего воздуха). При запуске дизельного агрегата температура воздуха внутри может превысить +35С. </w:t>
      </w:r>
    </w:p>
    <w:p w14:paraId="746E2EC1" w14:textId="77777777" w:rsidR="00271838" w:rsidRPr="00F62928" w:rsidRDefault="00271838" w:rsidP="00271838">
      <w:pPr>
        <w:numPr>
          <w:ilvl w:val="0"/>
          <w:numId w:val="28"/>
        </w:numPr>
        <w:jc w:val="both"/>
      </w:pPr>
      <w:r w:rsidRPr="00F62928">
        <w:t xml:space="preserve">Для питания собственных нужд ДЭС и аварийного освещения со стороны здания проектом предусмотрена сеть </w:t>
      </w:r>
      <w:r w:rsidRPr="00917A9C">
        <w:t>IT</w:t>
      </w:r>
      <w:r w:rsidRPr="00F62928">
        <w:t xml:space="preserve"> 220/220В.</w:t>
      </w:r>
    </w:p>
    <w:p w14:paraId="42048D90" w14:textId="77777777" w:rsidR="00271838" w:rsidRPr="00F62928" w:rsidRDefault="00271838" w:rsidP="00271838">
      <w:pPr>
        <w:numPr>
          <w:ilvl w:val="0"/>
          <w:numId w:val="28"/>
        </w:numPr>
        <w:jc w:val="both"/>
      </w:pPr>
      <w:r w:rsidRPr="00F62928">
        <w:t>Электрооборудование собственных нужд электростанции должно иметь сопротивление изоляции оперативных цепей постоянного тока напряжением 24В и переменного тока напряжением 220В не менее 0.5 МОм, а силовых цепей не менее 1 Мом.</w:t>
      </w:r>
    </w:p>
    <w:p w14:paraId="43B79312" w14:textId="77777777" w:rsidR="00271838" w:rsidRPr="00F62928" w:rsidRDefault="00271838" w:rsidP="00271838">
      <w:pPr>
        <w:numPr>
          <w:ilvl w:val="0"/>
          <w:numId w:val="28"/>
        </w:numPr>
        <w:jc w:val="both"/>
      </w:pPr>
      <w:r w:rsidRPr="00F62928">
        <w:t xml:space="preserve">На дверь и </w:t>
      </w:r>
      <w:proofErr w:type="gramStart"/>
      <w:r w:rsidRPr="00F62928">
        <w:t>кожух</w:t>
      </w:r>
      <w:r>
        <w:t>(</w:t>
      </w:r>
      <w:proofErr w:type="gramEnd"/>
      <w:r>
        <w:t>закрытый лоток)</w:t>
      </w:r>
      <w:r w:rsidRPr="00F62928">
        <w:t xml:space="preserve"> для защиты входящих в контейнер кабелей должны быть нанесены наклейки «Осторожно высокое напряжение».</w:t>
      </w:r>
    </w:p>
    <w:p w14:paraId="7491F77F" w14:textId="77777777" w:rsidR="00271838" w:rsidRPr="00F62928" w:rsidRDefault="00271838" w:rsidP="00271838">
      <w:pPr>
        <w:ind w:left="720"/>
        <w:jc w:val="both"/>
      </w:pPr>
    </w:p>
    <w:p w14:paraId="1ED0BACD" w14:textId="77777777" w:rsidR="00271838" w:rsidRPr="00917A9C" w:rsidRDefault="00271838" w:rsidP="00271838">
      <w:pPr>
        <w:shd w:val="clear" w:color="auto" w:fill="FFFFFF"/>
        <w:ind w:right="5"/>
        <w:jc w:val="center"/>
        <w:rPr>
          <w:b/>
        </w:rPr>
      </w:pPr>
      <w:r w:rsidRPr="00917A9C">
        <w:rPr>
          <w:b/>
        </w:rPr>
        <w:t>Требования пожаробезопасности.</w:t>
      </w:r>
    </w:p>
    <w:p w14:paraId="489B0118" w14:textId="77777777" w:rsidR="00271838" w:rsidRPr="00917A9C" w:rsidRDefault="00271838" w:rsidP="00271838">
      <w:pPr>
        <w:shd w:val="clear" w:color="auto" w:fill="FFFFFF"/>
        <w:ind w:right="5"/>
        <w:jc w:val="center"/>
        <w:rPr>
          <w:b/>
        </w:rPr>
      </w:pPr>
    </w:p>
    <w:p w14:paraId="7D85DF84" w14:textId="77777777" w:rsidR="00271838" w:rsidRPr="00F62928" w:rsidRDefault="00271838" w:rsidP="00271838">
      <w:pPr>
        <w:numPr>
          <w:ilvl w:val="0"/>
          <w:numId w:val="32"/>
        </w:numPr>
        <w:jc w:val="both"/>
      </w:pPr>
      <w:r w:rsidRPr="00F62928">
        <w:t xml:space="preserve">Контейнер ДЭС должен отвечать требованиям пожарной безопасности, установленным в ГОСТ </w:t>
      </w:r>
      <w:proofErr w:type="gramStart"/>
      <w:r w:rsidRPr="00F62928">
        <w:t>30247.1-94</w:t>
      </w:r>
      <w:proofErr w:type="gramEnd"/>
      <w:r w:rsidRPr="00F62928">
        <w:t xml:space="preserve"> п. 2.3.9.3 РД 45.162-2001 (Ограждающие конструкции должны иметь предел огнестойкости </w:t>
      </w:r>
      <w:r w:rsidRPr="00917A9C">
        <w:t>EI</w:t>
      </w:r>
      <w:r w:rsidRPr="00F62928">
        <w:t>45).</w:t>
      </w:r>
    </w:p>
    <w:p w14:paraId="13DCB714" w14:textId="77777777" w:rsidR="00271838" w:rsidRPr="00F62928" w:rsidRDefault="00271838" w:rsidP="00271838">
      <w:pPr>
        <w:numPr>
          <w:ilvl w:val="0"/>
          <w:numId w:val="32"/>
        </w:numPr>
        <w:jc w:val="both"/>
      </w:pPr>
      <w:r w:rsidRPr="00F62928">
        <w:t>На дверь в контейнер должен быть наклеен знак «Запрещено пользоваться открытым огнем».</w:t>
      </w:r>
    </w:p>
    <w:p w14:paraId="156831F1" w14:textId="77777777" w:rsidR="00271838" w:rsidRPr="00F62928" w:rsidRDefault="00271838" w:rsidP="00271838">
      <w:pPr>
        <w:ind w:left="720"/>
        <w:jc w:val="both"/>
      </w:pPr>
    </w:p>
    <w:p w14:paraId="59509C74" w14:textId="77777777" w:rsidR="00271838" w:rsidRPr="00F62928" w:rsidRDefault="00271838" w:rsidP="00271838">
      <w:pPr>
        <w:jc w:val="both"/>
        <w:rPr>
          <w:b/>
        </w:rPr>
      </w:pPr>
      <w:r w:rsidRPr="00F62928">
        <w:rPr>
          <w:b/>
        </w:rPr>
        <w:t>Прочие специальные требования</w:t>
      </w:r>
    </w:p>
    <w:p w14:paraId="048EE6EF" w14:textId="77777777" w:rsidR="00271838" w:rsidRPr="00F62928" w:rsidRDefault="00271838" w:rsidP="00271838">
      <w:pPr>
        <w:jc w:val="both"/>
      </w:pPr>
    </w:p>
    <w:p w14:paraId="793E1BAA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lastRenderedPageBreak/>
        <w:t>Требования по заземлению и выравниванию потенциала.</w:t>
      </w:r>
    </w:p>
    <w:p w14:paraId="5EB8357A" w14:textId="77777777" w:rsidR="00271838" w:rsidRPr="00F62928" w:rsidRDefault="00271838" w:rsidP="00271838">
      <w:pPr>
        <w:jc w:val="center"/>
        <w:rPr>
          <w:b/>
        </w:rPr>
      </w:pPr>
    </w:p>
    <w:p w14:paraId="5BE878BD" w14:textId="77777777" w:rsidR="00271838" w:rsidRPr="00F62928" w:rsidRDefault="00271838" w:rsidP="00271838">
      <w:pPr>
        <w:numPr>
          <w:ilvl w:val="0"/>
          <w:numId w:val="22"/>
        </w:numPr>
        <w:jc w:val="both"/>
      </w:pPr>
      <w:r w:rsidRPr="00F62928">
        <w:t xml:space="preserve">Шина нейтрали </w:t>
      </w:r>
      <w:r>
        <w:t xml:space="preserve">каждого </w:t>
      </w:r>
      <w:r w:rsidRPr="00F62928">
        <w:t>генератора должна быть заземлена присоединением соответствующего зажима генератора ДЭС проводом (типа ПВ3 1х185) к медной шине ГЗШ (</w:t>
      </w:r>
      <w:proofErr w:type="spellStart"/>
      <w:r w:rsidRPr="00F62928">
        <w:t>главно</w:t>
      </w:r>
      <w:proofErr w:type="spellEnd"/>
      <w:r w:rsidRPr="00F62928">
        <w:t xml:space="preserve">-заземляющая шина) ДЭС с сечением не менее 250 </w:t>
      </w:r>
      <w:proofErr w:type="spellStart"/>
      <w:r w:rsidRPr="00F62928">
        <w:t>кв.мм</w:t>
      </w:r>
      <w:proofErr w:type="spellEnd"/>
      <w:r w:rsidRPr="00F62928">
        <w:t>.</w:t>
      </w:r>
    </w:p>
    <w:p w14:paraId="006CC853" w14:textId="77777777" w:rsidR="00271838" w:rsidRPr="00F62928" w:rsidRDefault="00271838" w:rsidP="00271838">
      <w:pPr>
        <w:numPr>
          <w:ilvl w:val="0"/>
          <w:numId w:val="22"/>
        </w:numPr>
        <w:jc w:val="both"/>
      </w:pPr>
      <w:r w:rsidRPr="00F62928">
        <w:t>Металлический каркас</w:t>
      </w:r>
      <w:r>
        <w:t xml:space="preserve"> каждого </w:t>
      </w:r>
      <w:r w:rsidRPr="00F62928">
        <w:t xml:space="preserve">контейнера ДЭС, должен быть заземлены присоединением к заземляющей шине ДЭС. </w:t>
      </w:r>
      <w:proofErr w:type="gramStart"/>
      <w:r w:rsidRPr="00F62928">
        <w:t>Оболочки всех щитков</w:t>
      </w:r>
      <w:proofErr w:type="gramEnd"/>
      <w:r w:rsidRPr="00F62928">
        <w:t xml:space="preserve"> установленных в ДЭС должны быть заземлены присоединением соотв. проводников к ГЗШ ДЭС.</w:t>
      </w:r>
    </w:p>
    <w:p w14:paraId="684DCD93" w14:textId="77777777" w:rsidR="00271838" w:rsidRPr="00F62928" w:rsidRDefault="00271838" w:rsidP="00271838">
      <w:pPr>
        <w:numPr>
          <w:ilvl w:val="0"/>
          <w:numId w:val="22"/>
        </w:numPr>
        <w:jc w:val="both"/>
      </w:pPr>
      <w:r w:rsidRPr="00F62928">
        <w:t>Металлический оцинкованный кабельный лоток</w:t>
      </w:r>
      <w:r>
        <w:t xml:space="preserve"> каждого контейнера</w:t>
      </w:r>
      <w:r w:rsidRPr="00F62928">
        <w:t xml:space="preserve">, применяемый для прокладки основных силовых проводников от выходных зажимов </w:t>
      </w:r>
      <w:proofErr w:type="gramStart"/>
      <w:r w:rsidRPr="00F62928">
        <w:t>генератора</w:t>
      </w:r>
      <w:proofErr w:type="gramEnd"/>
      <w:r w:rsidRPr="00F62928">
        <w:t xml:space="preserve"> должен быть заземлен присоединением к ГЗШ ДЭС при помощи провода </w:t>
      </w:r>
      <w:r>
        <w:t>ПУГВ</w:t>
      </w:r>
      <w:r w:rsidRPr="00F62928">
        <w:t>-1х185.</w:t>
      </w:r>
    </w:p>
    <w:p w14:paraId="0BD46DCD" w14:textId="77777777" w:rsidR="00271838" w:rsidRDefault="00271838" w:rsidP="00271838">
      <w:pPr>
        <w:numPr>
          <w:ilvl w:val="0"/>
          <w:numId w:val="22"/>
        </w:numPr>
        <w:jc w:val="both"/>
      </w:pPr>
      <w:r w:rsidRPr="00F62928">
        <w:t>Если отдельные металлические поверхности внутри</w:t>
      </w:r>
      <w:r>
        <w:t xml:space="preserve"> каждого</w:t>
      </w:r>
      <w:r w:rsidRPr="00F62928">
        <w:t xml:space="preserve"> контейнера, которые не указаны выше не имеют металлической связи (сопротивление менее 0,2 Ом) с каркасом контейнера, то следует данные поверхности соединять проводниками выравнивания потенциала с ближайшими металлическими оболочками, которые имеют надежное заземление.</w:t>
      </w:r>
    </w:p>
    <w:p w14:paraId="6F8517E7" w14:textId="77777777" w:rsidR="00271838" w:rsidRPr="00F62928" w:rsidRDefault="00271838" w:rsidP="00271838">
      <w:pPr>
        <w:jc w:val="both"/>
      </w:pPr>
    </w:p>
    <w:p w14:paraId="5FF2EF3A" w14:textId="77777777" w:rsidR="00271838" w:rsidRPr="00F62928" w:rsidRDefault="00271838" w:rsidP="00271838">
      <w:pPr>
        <w:ind w:left="720"/>
        <w:jc w:val="both"/>
      </w:pPr>
    </w:p>
    <w:p w14:paraId="05D07D15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Требования по вентиляции и отоплению.</w:t>
      </w:r>
    </w:p>
    <w:p w14:paraId="2A5B4F85" w14:textId="77777777" w:rsidR="00271838" w:rsidRPr="00F62928" w:rsidRDefault="00271838" w:rsidP="00271838">
      <w:pPr>
        <w:jc w:val="center"/>
        <w:rPr>
          <w:b/>
        </w:rPr>
      </w:pPr>
    </w:p>
    <w:p w14:paraId="0C066056" w14:textId="77777777" w:rsidR="00271838" w:rsidRPr="00F62928" w:rsidRDefault="00271838" w:rsidP="00271838">
      <w:pPr>
        <w:numPr>
          <w:ilvl w:val="0"/>
          <w:numId w:val="23"/>
        </w:numPr>
        <w:jc w:val="both"/>
      </w:pPr>
      <w:r>
        <w:t xml:space="preserve">Каждая комплектная </w:t>
      </w:r>
      <w:r w:rsidRPr="00F62928">
        <w:t xml:space="preserve">ДЭС должна быть оборудована системой технологической вентиляции. Одно впускное окно и одно выпускное должны быть оборудованы приводами для открытия и закрытия встроенных жалюзи (клапанов). Питание приводов жалюзи выполняется от </w:t>
      </w:r>
      <w:r w:rsidRPr="00F62928">
        <w:rPr>
          <w:u w:val="single"/>
        </w:rPr>
        <w:t>шины основного генератора 230В</w:t>
      </w:r>
      <w:r w:rsidRPr="00F62928">
        <w:t xml:space="preserve"> переменного тока.  </w:t>
      </w:r>
    </w:p>
    <w:p w14:paraId="6BAA6D80" w14:textId="77777777" w:rsidR="00271838" w:rsidRPr="00F62928" w:rsidRDefault="00271838" w:rsidP="00271838">
      <w:pPr>
        <w:numPr>
          <w:ilvl w:val="0"/>
          <w:numId w:val="23"/>
        </w:numPr>
        <w:jc w:val="both"/>
      </w:pPr>
      <w:r>
        <w:t>Каждый к</w:t>
      </w:r>
      <w:r w:rsidRPr="00F62928">
        <w:t>онтейнер ДЭС должен предусматривать аварийное отопление при помощи 2-х масляных калориферов мощностью до 1,0 кВт каждый на случай выхода из строя устройства технологического прогрева охлаждающей жидкости. Калориферы должны надежно фиксироваться к стене контейнера при помощи открываемых хомутов.</w:t>
      </w:r>
    </w:p>
    <w:p w14:paraId="0437B26D" w14:textId="77777777" w:rsidR="00271838" w:rsidRPr="00F62928" w:rsidRDefault="00271838" w:rsidP="00271838">
      <w:pPr>
        <w:ind w:left="720"/>
        <w:jc w:val="both"/>
      </w:pPr>
    </w:p>
    <w:p w14:paraId="67C4BADD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Требования к защите генератора от КЗ и перегрузки.</w:t>
      </w:r>
    </w:p>
    <w:p w14:paraId="0141A421" w14:textId="77777777" w:rsidR="00271838" w:rsidRPr="00F62928" w:rsidRDefault="00271838" w:rsidP="00271838">
      <w:pPr>
        <w:jc w:val="center"/>
        <w:rPr>
          <w:b/>
        </w:rPr>
      </w:pPr>
    </w:p>
    <w:p w14:paraId="4E42326C" w14:textId="77777777" w:rsidR="00271838" w:rsidRPr="00917A9C" w:rsidRDefault="00271838" w:rsidP="00271838">
      <w:pPr>
        <w:pStyle w:val="a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г</w:t>
      </w:r>
      <w:r w:rsidRPr="00917A9C">
        <w:rPr>
          <w:rFonts w:ascii="Times New Roman" w:hAnsi="Times New Roman"/>
          <w:sz w:val="24"/>
          <w:szCs w:val="24"/>
        </w:rPr>
        <w:t xml:space="preserve">енератор должен быть защищен от КЗ (короткое замыкание) и перегрузки при помощи 3-х полюсного АВ (автоматический выключатель) с номиналом </w:t>
      </w:r>
      <w:proofErr w:type="spellStart"/>
      <w:r w:rsidRPr="00917A9C">
        <w:rPr>
          <w:rFonts w:ascii="Times New Roman" w:hAnsi="Times New Roman"/>
          <w:sz w:val="24"/>
          <w:szCs w:val="24"/>
        </w:rPr>
        <w:t>термоуставки</w:t>
      </w:r>
      <w:proofErr w:type="spellEnd"/>
      <w:r w:rsidRPr="00917A9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указанным в опросном листе технического </w:t>
      </w:r>
      <w:proofErr w:type="gramStart"/>
      <w:r>
        <w:rPr>
          <w:rFonts w:ascii="Times New Roman" w:hAnsi="Times New Roman"/>
          <w:sz w:val="24"/>
          <w:szCs w:val="24"/>
        </w:rPr>
        <w:t>задания(</w:t>
      </w:r>
      <w:proofErr w:type="gramEnd"/>
      <w:r>
        <w:rPr>
          <w:rFonts w:ascii="Times New Roman" w:hAnsi="Times New Roman"/>
          <w:sz w:val="24"/>
          <w:szCs w:val="24"/>
        </w:rPr>
        <w:t>в заказе)</w:t>
      </w:r>
      <w:r w:rsidRPr="00917A9C">
        <w:rPr>
          <w:rFonts w:ascii="Times New Roman" w:hAnsi="Times New Roman"/>
          <w:sz w:val="24"/>
          <w:szCs w:val="24"/>
        </w:rPr>
        <w:t xml:space="preserve"> и электронным расцепителем. </w:t>
      </w:r>
    </w:p>
    <w:p w14:paraId="5C95280F" w14:textId="77777777" w:rsidR="00271838" w:rsidRPr="00917A9C" w:rsidRDefault="00271838" w:rsidP="00271838">
      <w:pPr>
        <w:pStyle w:val="af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EB00C" w14:textId="77777777" w:rsidR="00271838" w:rsidRPr="00917A9C" w:rsidRDefault="00271838" w:rsidP="00271838">
      <w:pPr>
        <w:jc w:val="center"/>
        <w:rPr>
          <w:b/>
        </w:rPr>
      </w:pPr>
      <w:r w:rsidRPr="00917A9C">
        <w:rPr>
          <w:b/>
        </w:rPr>
        <w:t>Требования к внутреннему электроосвещению.</w:t>
      </w:r>
    </w:p>
    <w:p w14:paraId="5724AC14" w14:textId="77777777" w:rsidR="00271838" w:rsidRPr="00917A9C" w:rsidRDefault="00271838" w:rsidP="00271838">
      <w:pPr>
        <w:jc w:val="center"/>
        <w:rPr>
          <w:b/>
        </w:rPr>
      </w:pPr>
    </w:p>
    <w:p w14:paraId="34EA4E70" w14:textId="77777777" w:rsidR="00271838" w:rsidRPr="00F62928" w:rsidRDefault="00271838" w:rsidP="00271838">
      <w:pPr>
        <w:numPr>
          <w:ilvl w:val="0"/>
          <w:numId w:val="25"/>
        </w:numPr>
        <w:jc w:val="both"/>
      </w:pPr>
      <w:r w:rsidRPr="00F62928">
        <w:t>Контейнер должен быть оборудован рабочим и аварийным освещением в соответствии с прилагаемой схемой.</w:t>
      </w:r>
    </w:p>
    <w:p w14:paraId="1BCFE9FE" w14:textId="77777777" w:rsidR="00271838" w:rsidRPr="00F62928" w:rsidRDefault="00271838" w:rsidP="00271838">
      <w:pPr>
        <w:numPr>
          <w:ilvl w:val="0"/>
          <w:numId w:val="25"/>
        </w:numPr>
        <w:jc w:val="both"/>
      </w:pPr>
      <w:r w:rsidRPr="00F62928">
        <w:t>Питание сети аварийного освещения осуществляется от отдельной секции щитка собственных нужд ЩС-</w:t>
      </w:r>
      <w:proofErr w:type="gramStart"/>
      <w:r w:rsidRPr="00F62928">
        <w:t>ДЭС  установленного</w:t>
      </w:r>
      <w:proofErr w:type="gramEnd"/>
      <w:r w:rsidRPr="00F62928">
        <w:t xml:space="preserve"> внутри контейнера. Данная секция </w:t>
      </w:r>
      <w:proofErr w:type="gramStart"/>
      <w:r w:rsidRPr="00F62928">
        <w:t>щитка  запитывается</w:t>
      </w:r>
      <w:proofErr w:type="gramEnd"/>
      <w:r w:rsidRPr="00F62928">
        <w:t xml:space="preserve"> от здания  через выделенный силовой кабель.</w:t>
      </w:r>
    </w:p>
    <w:p w14:paraId="12507DCF" w14:textId="77777777" w:rsidR="00271838" w:rsidRPr="00F62928" w:rsidRDefault="00271838" w:rsidP="00271838">
      <w:pPr>
        <w:numPr>
          <w:ilvl w:val="0"/>
          <w:numId w:val="25"/>
        </w:numPr>
        <w:jc w:val="both"/>
      </w:pPr>
      <w:r w:rsidRPr="00F62928">
        <w:t>Питание сети рабочего освещения осуществляется от основной секции щитка собственных нужд (ЩС-ДЭС).</w:t>
      </w:r>
    </w:p>
    <w:p w14:paraId="34F71B15" w14:textId="77777777" w:rsidR="00271838" w:rsidRPr="00F62928" w:rsidRDefault="00271838" w:rsidP="00271838">
      <w:pPr>
        <w:ind w:left="720"/>
        <w:jc w:val="both"/>
      </w:pPr>
    </w:p>
    <w:p w14:paraId="06D6C6E7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Требования по ПТ и ОПС.</w:t>
      </w:r>
    </w:p>
    <w:p w14:paraId="78995053" w14:textId="77777777" w:rsidR="00271838" w:rsidRPr="00F62928" w:rsidRDefault="00271838" w:rsidP="00271838">
      <w:pPr>
        <w:jc w:val="center"/>
        <w:rPr>
          <w:b/>
        </w:rPr>
      </w:pPr>
    </w:p>
    <w:p w14:paraId="2CAB7A23" w14:textId="77777777" w:rsidR="00271838" w:rsidRPr="00F62928" w:rsidRDefault="00271838" w:rsidP="00271838">
      <w:pPr>
        <w:numPr>
          <w:ilvl w:val="0"/>
          <w:numId w:val="24"/>
        </w:numPr>
        <w:jc w:val="both"/>
      </w:pPr>
      <w:r w:rsidRPr="00F62928">
        <w:t xml:space="preserve">Контейнер </w:t>
      </w:r>
      <w:r>
        <w:t xml:space="preserve">для каждой </w:t>
      </w:r>
      <w:r>
        <w:rPr>
          <w:sz w:val="20"/>
          <w:szCs w:val="20"/>
        </w:rPr>
        <w:t>ДЭС</w:t>
      </w:r>
      <w:r w:rsidRPr="00F62928">
        <w:rPr>
          <w:sz w:val="20"/>
          <w:szCs w:val="20"/>
        </w:rPr>
        <w:t xml:space="preserve"> </w:t>
      </w:r>
      <w:r w:rsidRPr="00F62928">
        <w:t xml:space="preserve">должен быть оборудован автоматической установкой пожаротушения типа «Буран» (или аналог) и автоматической охранно-пожарной сигнализацией в соответствии НПБ </w:t>
      </w:r>
      <w:proofErr w:type="gramStart"/>
      <w:r w:rsidRPr="00F62928">
        <w:t>88-2001</w:t>
      </w:r>
      <w:proofErr w:type="gramEnd"/>
      <w:r w:rsidRPr="00F62928">
        <w:t xml:space="preserve"> и НПБ 110-95.</w:t>
      </w:r>
    </w:p>
    <w:p w14:paraId="49795F77" w14:textId="77777777" w:rsidR="00271838" w:rsidRPr="00F62928" w:rsidRDefault="00271838" w:rsidP="00271838">
      <w:pPr>
        <w:numPr>
          <w:ilvl w:val="0"/>
          <w:numId w:val="24"/>
        </w:numPr>
        <w:jc w:val="both"/>
      </w:pPr>
      <w:r w:rsidRPr="00F62928">
        <w:lastRenderedPageBreak/>
        <w:t>Система автоматического пожаротушения при пожаре должна давать команду на останов (блокировку пуска) дизельного агрегата и выключение вентиляции (системы проветривания). Соответствующие сухие контакты блока системы автоматического пожаротушения должны быть подключены к ЩУЭ (блоку управления вентиляцией).</w:t>
      </w:r>
    </w:p>
    <w:p w14:paraId="50502E66" w14:textId="77777777" w:rsidR="00271838" w:rsidRPr="00F62928" w:rsidRDefault="00271838" w:rsidP="00271838">
      <w:pPr>
        <w:numPr>
          <w:ilvl w:val="0"/>
          <w:numId w:val="24"/>
        </w:numPr>
        <w:jc w:val="both"/>
      </w:pPr>
      <w:r w:rsidRPr="00F62928">
        <w:t xml:space="preserve"> Контейнер </w:t>
      </w:r>
      <w:r>
        <w:t xml:space="preserve">всех установок </w:t>
      </w:r>
      <w:r w:rsidRPr="00F62928">
        <w:t>должен быть оборудован средствами ручного пожаротушения (огнетушители ОУ-3 – 2 шт.).</w:t>
      </w:r>
    </w:p>
    <w:p w14:paraId="2F10D48D" w14:textId="77777777" w:rsidR="00271838" w:rsidRPr="00F62928" w:rsidRDefault="00271838" w:rsidP="00271838">
      <w:pPr>
        <w:ind w:left="720"/>
        <w:jc w:val="both"/>
      </w:pPr>
    </w:p>
    <w:p w14:paraId="33B6E25D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Требования по шумоподавлению и выхлопу.</w:t>
      </w:r>
    </w:p>
    <w:p w14:paraId="0A16EC05" w14:textId="77777777" w:rsidR="00271838" w:rsidRPr="00F62928" w:rsidRDefault="00271838" w:rsidP="00271838">
      <w:pPr>
        <w:jc w:val="center"/>
        <w:rPr>
          <w:b/>
        </w:rPr>
      </w:pPr>
    </w:p>
    <w:p w14:paraId="2C693450" w14:textId="77777777" w:rsidR="00271838" w:rsidRPr="00F62928" w:rsidRDefault="00271838" w:rsidP="00271838">
      <w:pPr>
        <w:ind w:left="360"/>
        <w:jc w:val="both"/>
      </w:pPr>
      <w:r w:rsidRPr="00F62928">
        <w:t>1. К</w:t>
      </w:r>
      <w:r>
        <w:t>аждый к</w:t>
      </w:r>
      <w:r w:rsidRPr="00F62928">
        <w:t xml:space="preserve">онтейнер ДЭС должен быть оборудован наружным глушителем, обеспечивающим снижение уровня шума до 86 </w:t>
      </w:r>
      <w:proofErr w:type="spellStart"/>
      <w:r w:rsidRPr="00F62928">
        <w:t>дб</w:t>
      </w:r>
      <w:proofErr w:type="spellEnd"/>
      <w:r w:rsidRPr="00F62928">
        <w:t>.</w:t>
      </w:r>
    </w:p>
    <w:p w14:paraId="5B08B940" w14:textId="77777777" w:rsidR="00271838" w:rsidRPr="00F62928" w:rsidRDefault="00271838" w:rsidP="00271838">
      <w:pPr>
        <w:ind w:left="360"/>
        <w:jc w:val="both"/>
      </w:pPr>
      <w:r w:rsidRPr="00F62928">
        <w:t xml:space="preserve">2. Высота среза трубы </w:t>
      </w:r>
      <w:proofErr w:type="spellStart"/>
      <w:r w:rsidRPr="00F62928">
        <w:t>газовыхлопадолжна</w:t>
      </w:r>
      <w:proofErr w:type="spellEnd"/>
      <w:r w:rsidRPr="00F62928">
        <w:t xml:space="preserve"> отстоять от верхней кромки контейнера на 2 м.</w:t>
      </w:r>
    </w:p>
    <w:p w14:paraId="78B7C46F" w14:textId="77777777" w:rsidR="00271838" w:rsidRPr="00F62928" w:rsidRDefault="00271838" w:rsidP="00271838">
      <w:pPr>
        <w:ind w:left="360"/>
        <w:jc w:val="both"/>
      </w:pPr>
      <w:r w:rsidRPr="00F62928">
        <w:t xml:space="preserve">3. Трубопровод </w:t>
      </w:r>
      <w:proofErr w:type="spellStart"/>
      <w:r w:rsidRPr="00F62928">
        <w:t>газовыхлопа</w:t>
      </w:r>
      <w:proofErr w:type="spellEnd"/>
      <w:r w:rsidRPr="00F62928">
        <w:t xml:space="preserve"> должен выходить наружу на высоте не ниже 2,0 м от уровня пола контейнера.</w:t>
      </w:r>
    </w:p>
    <w:p w14:paraId="3CF7BDA7" w14:textId="77777777" w:rsidR="00271838" w:rsidRPr="00F62928" w:rsidRDefault="00271838" w:rsidP="00271838">
      <w:pPr>
        <w:ind w:left="360"/>
        <w:jc w:val="both"/>
      </w:pPr>
      <w:r w:rsidRPr="00F62928">
        <w:t>4. Направление выхлопа должно быть ориентировано вверх с отклонением от вертикали ±5°;</w:t>
      </w:r>
    </w:p>
    <w:p w14:paraId="073375BB" w14:textId="77777777" w:rsidR="00271838" w:rsidRPr="00F62928" w:rsidRDefault="00271838" w:rsidP="00271838">
      <w:pPr>
        <w:ind w:left="360"/>
        <w:jc w:val="both"/>
      </w:pPr>
      <w:r w:rsidRPr="00F62928">
        <w:t>5. Выхлопная (фильтрующая) система должны быть защищена от ливневого залива водой;</w:t>
      </w:r>
    </w:p>
    <w:p w14:paraId="5C38340A" w14:textId="77777777" w:rsidR="00271838" w:rsidRPr="00F62928" w:rsidRDefault="00271838" w:rsidP="00271838">
      <w:pPr>
        <w:ind w:left="360"/>
        <w:jc w:val="both"/>
      </w:pPr>
      <w:r w:rsidRPr="00F62928">
        <w:t xml:space="preserve">6. Дизельный агрегат </w:t>
      </w:r>
      <w:r>
        <w:t xml:space="preserve">одного комплекта </w:t>
      </w:r>
      <w:r w:rsidRPr="00F62928">
        <w:t xml:space="preserve">ДЭС при 100% загрузке мощности генератора с учетом установленных глушителей и фильтров должен иметь расчетные показатели по </w:t>
      </w:r>
      <w:proofErr w:type="spellStart"/>
      <w:r w:rsidRPr="00F62928">
        <w:t>газовыхлопу</w:t>
      </w:r>
      <w:proofErr w:type="spellEnd"/>
      <w:r w:rsidRPr="00F62928">
        <w:t xml:space="preserve"> и шуму в соответствие с прилагаемыми расчетными данными по выхлопу и шуму.</w:t>
      </w:r>
    </w:p>
    <w:p w14:paraId="73314ACE" w14:textId="77777777" w:rsidR="00271838" w:rsidRPr="00917A9C" w:rsidRDefault="00271838" w:rsidP="00271838">
      <w:pPr>
        <w:pStyle w:val="aff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0FC59C" w14:textId="77777777" w:rsidR="00271838" w:rsidRPr="00917A9C" w:rsidRDefault="00271838" w:rsidP="00271838">
      <w:pPr>
        <w:pStyle w:val="af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CC66B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Требования к внутренней силовой кабельной проводке</w:t>
      </w:r>
      <w:r>
        <w:rPr>
          <w:b/>
        </w:rPr>
        <w:t xml:space="preserve"> ДЭС</w:t>
      </w:r>
      <w:r w:rsidRPr="00F62928">
        <w:rPr>
          <w:b/>
        </w:rPr>
        <w:t>.</w:t>
      </w:r>
    </w:p>
    <w:p w14:paraId="2FF4BB0F" w14:textId="77777777" w:rsidR="00271838" w:rsidRPr="00F62928" w:rsidRDefault="00271838" w:rsidP="00271838">
      <w:pPr>
        <w:jc w:val="both"/>
        <w:rPr>
          <w:b/>
        </w:rPr>
      </w:pPr>
    </w:p>
    <w:p w14:paraId="5AB8ED2A" w14:textId="77777777" w:rsidR="00271838" w:rsidRPr="00F62928" w:rsidRDefault="00271838" w:rsidP="00271838">
      <w:pPr>
        <w:numPr>
          <w:ilvl w:val="0"/>
          <w:numId w:val="26"/>
        </w:numPr>
        <w:jc w:val="both"/>
      </w:pPr>
      <w:r w:rsidRPr="00F62928">
        <w:t xml:space="preserve">Вся проводка внутри </w:t>
      </w:r>
      <w:r>
        <w:t xml:space="preserve">каждого </w:t>
      </w:r>
      <w:r w:rsidRPr="00F62928">
        <w:t xml:space="preserve">контейнера, рассчитанная на переменный ток 220В 50 </w:t>
      </w:r>
      <w:proofErr w:type="gramStart"/>
      <w:r w:rsidRPr="00F62928">
        <w:t>Гц</w:t>
      </w:r>
      <w:proofErr w:type="gramEnd"/>
      <w:r w:rsidRPr="00F62928">
        <w:t xml:space="preserve"> выполняется открыто по стенам и потолку контейнера проводами кабелями типа ВВГнг проложенными в пластиковых </w:t>
      </w:r>
      <w:proofErr w:type="spellStart"/>
      <w:r w:rsidRPr="00F62928">
        <w:t>гофротрубах</w:t>
      </w:r>
      <w:proofErr w:type="spellEnd"/>
      <w:r w:rsidRPr="00F62928">
        <w:t xml:space="preserve"> серого цвета. Трубы, прокладываемые </w:t>
      </w:r>
      <w:proofErr w:type="gramStart"/>
      <w:r w:rsidRPr="00F62928">
        <w:t>по потолку</w:t>
      </w:r>
      <w:proofErr w:type="gramEnd"/>
      <w:r w:rsidRPr="00F62928">
        <w:t xml:space="preserve"> должны иметь усиленное крепление через каждые 10 см прохода.</w:t>
      </w:r>
    </w:p>
    <w:p w14:paraId="036F3F60" w14:textId="77777777" w:rsidR="00271838" w:rsidRPr="00F62928" w:rsidRDefault="00271838" w:rsidP="00271838">
      <w:pPr>
        <w:numPr>
          <w:ilvl w:val="0"/>
          <w:numId w:val="26"/>
        </w:numPr>
        <w:jc w:val="both"/>
        <w:rPr>
          <w:b/>
        </w:rPr>
      </w:pPr>
      <w:r w:rsidRPr="00F62928">
        <w:t xml:space="preserve">Провода типа </w:t>
      </w:r>
      <w:r>
        <w:t>ПУГВ</w:t>
      </w:r>
      <w:r w:rsidRPr="00F62928">
        <w:t xml:space="preserve"> с медными жилами, подключаемые на выходные клеммы генератора (400В 50 Гц) прокладываются до ЩУЭ открыто в металлическом оцинкованном закрытом лотке, который монтируется к полу контейнера. Сечение каждого проводника должно быть не ниже </w:t>
      </w:r>
      <w:proofErr w:type="gramStart"/>
      <w:r w:rsidRPr="00F62928">
        <w:t>2х</w:t>
      </w:r>
      <w:proofErr w:type="gramEnd"/>
      <w:r w:rsidRPr="00F62928">
        <w:t xml:space="preserve"> 185 кв. мм с учетом длительной работы при температуре среды +40С.  Проводники должны быть проложены в самогасящихся пластиковых </w:t>
      </w:r>
      <w:proofErr w:type="spellStart"/>
      <w:r w:rsidRPr="00F62928">
        <w:t>гофротрубах</w:t>
      </w:r>
      <w:proofErr w:type="spellEnd"/>
      <w:r w:rsidRPr="00F62928">
        <w:t xml:space="preserve"> серого цвета.  </w:t>
      </w:r>
    </w:p>
    <w:p w14:paraId="5DDEF48E" w14:textId="77777777" w:rsidR="00271838" w:rsidRPr="00F62928" w:rsidRDefault="00271838" w:rsidP="00271838">
      <w:pPr>
        <w:ind w:left="720"/>
        <w:jc w:val="both"/>
        <w:rPr>
          <w:b/>
        </w:rPr>
      </w:pPr>
    </w:p>
    <w:p w14:paraId="4D58CBA5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Требования к внутренней слаботочной кабельной проводке и подключению к внешним кабелям.</w:t>
      </w:r>
    </w:p>
    <w:p w14:paraId="62894D89" w14:textId="77777777" w:rsidR="00271838" w:rsidRPr="00F62928" w:rsidRDefault="00271838" w:rsidP="00271838">
      <w:pPr>
        <w:jc w:val="center"/>
        <w:rPr>
          <w:b/>
        </w:rPr>
      </w:pPr>
    </w:p>
    <w:p w14:paraId="48705D61" w14:textId="77777777" w:rsidR="00271838" w:rsidRPr="00F62928" w:rsidRDefault="00271838" w:rsidP="00271838">
      <w:pPr>
        <w:numPr>
          <w:ilvl w:val="0"/>
          <w:numId w:val="27"/>
        </w:numPr>
        <w:jc w:val="both"/>
      </w:pPr>
      <w:r w:rsidRPr="00F62928">
        <w:t xml:space="preserve">Вся проводка </w:t>
      </w:r>
      <w:r>
        <w:t xml:space="preserve">в каждом контейнере </w:t>
      </w:r>
      <w:r w:rsidRPr="00F62928">
        <w:t xml:space="preserve">системы ОПС и ПТ и ее подключение должны выполняться в соответствии с требованиями раздела РП марки ОПС и ПТ. Если проектом требуется прокладка в пластиковых </w:t>
      </w:r>
      <w:proofErr w:type="spellStart"/>
      <w:r w:rsidRPr="00F62928">
        <w:t>гофротрубах</w:t>
      </w:r>
      <w:proofErr w:type="spellEnd"/>
      <w:r w:rsidRPr="00F62928">
        <w:t>, то цветность последних должна быть черной.</w:t>
      </w:r>
    </w:p>
    <w:p w14:paraId="19BB3F90" w14:textId="77777777" w:rsidR="00271838" w:rsidRPr="00F62928" w:rsidRDefault="00271838" w:rsidP="00271838">
      <w:pPr>
        <w:numPr>
          <w:ilvl w:val="0"/>
          <w:numId w:val="27"/>
        </w:numPr>
        <w:jc w:val="both"/>
      </w:pPr>
      <w:proofErr w:type="gramStart"/>
      <w:r w:rsidRPr="00F62928">
        <w:t>Вся</w:t>
      </w:r>
      <w:r>
        <w:t xml:space="preserve"> </w:t>
      </w:r>
      <w:r w:rsidRPr="00F62928">
        <w:t>внутренняя</w:t>
      </w:r>
      <w:r>
        <w:t xml:space="preserve"> </w:t>
      </w:r>
      <w:r w:rsidRPr="00F62928">
        <w:t>проводка</w:t>
      </w:r>
      <w:proofErr w:type="gramEnd"/>
      <w:r w:rsidRPr="00F62928">
        <w:t xml:space="preserve"> обеспечивающая дистанционное управление дизельным агрегатом и генератором и дистанционную сигнализацию должна выполняться кабелями типа </w:t>
      </w:r>
      <w:proofErr w:type="spellStart"/>
      <w:r w:rsidRPr="00F62928">
        <w:t>КВВГнг</w:t>
      </w:r>
      <w:proofErr w:type="spellEnd"/>
      <w:r w:rsidRPr="00F62928">
        <w:t xml:space="preserve"> проложенными в пластиковых </w:t>
      </w:r>
      <w:proofErr w:type="spellStart"/>
      <w:r w:rsidRPr="00F62928">
        <w:t>гофротрубах</w:t>
      </w:r>
      <w:proofErr w:type="spellEnd"/>
      <w:r w:rsidRPr="00F62928">
        <w:t xml:space="preserve"> с черным цветом. Трубы, прокладываемые </w:t>
      </w:r>
      <w:proofErr w:type="gramStart"/>
      <w:r w:rsidRPr="00F62928">
        <w:t>по потолку</w:t>
      </w:r>
      <w:proofErr w:type="gramEnd"/>
      <w:r w:rsidRPr="00F62928">
        <w:t xml:space="preserve"> должны иметь усиленное крепление через каждые 10 см прохода.</w:t>
      </w:r>
    </w:p>
    <w:p w14:paraId="3F822B50" w14:textId="77777777" w:rsidR="00271838" w:rsidRPr="00F62928" w:rsidRDefault="00271838" w:rsidP="00271838">
      <w:pPr>
        <w:ind w:left="720"/>
        <w:jc w:val="both"/>
      </w:pPr>
    </w:p>
    <w:p w14:paraId="7FC47825" w14:textId="77777777" w:rsidR="00271838" w:rsidRPr="00F62928" w:rsidRDefault="00271838" w:rsidP="00271838">
      <w:pPr>
        <w:ind w:left="720"/>
        <w:jc w:val="both"/>
      </w:pPr>
    </w:p>
    <w:p w14:paraId="2F422CB6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Требования по маркировке.</w:t>
      </w:r>
    </w:p>
    <w:p w14:paraId="18BA12F8" w14:textId="77777777" w:rsidR="00271838" w:rsidRPr="00F62928" w:rsidRDefault="00271838" w:rsidP="00271838">
      <w:pPr>
        <w:jc w:val="center"/>
        <w:rPr>
          <w:b/>
        </w:rPr>
      </w:pPr>
    </w:p>
    <w:p w14:paraId="35766732" w14:textId="77777777" w:rsidR="00271838" w:rsidRPr="00F62928" w:rsidRDefault="00271838" w:rsidP="00271838">
      <w:pPr>
        <w:ind w:firstLine="540"/>
        <w:jc w:val="both"/>
      </w:pPr>
      <w:r w:rsidRPr="00F62928">
        <w:lastRenderedPageBreak/>
        <w:t>Контейнер ДЭС должен иметь паспортную табличку, на которой указываются:</w:t>
      </w:r>
    </w:p>
    <w:p w14:paraId="1A61BE5C" w14:textId="77777777" w:rsidR="00271838" w:rsidRPr="00F62928" w:rsidRDefault="00271838" w:rsidP="00271838">
      <w:pPr>
        <w:autoSpaceDE w:val="0"/>
        <w:autoSpaceDN w:val="0"/>
        <w:adjustRightInd w:val="0"/>
        <w:ind w:left="374" w:firstLine="540"/>
        <w:jc w:val="both"/>
      </w:pPr>
      <w:r w:rsidRPr="00F62928">
        <w:t>● Товарный знак предприятия-изготовителя;</w:t>
      </w:r>
    </w:p>
    <w:p w14:paraId="32D0970E" w14:textId="77777777" w:rsidR="00271838" w:rsidRPr="00F62928" w:rsidRDefault="00271838" w:rsidP="00271838">
      <w:pPr>
        <w:autoSpaceDE w:val="0"/>
        <w:autoSpaceDN w:val="0"/>
        <w:adjustRightInd w:val="0"/>
        <w:ind w:left="374" w:firstLine="540"/>
        <w:jc w:val="both"/>
      </w:pPr>
      <w:r w:rsidRPr="00F62928">
        <w:t>● Условное обозначение изделия;</w:t>
      </w:r>
    </w:p>
    <w:p w14:paraId="073FC071" w14:textId="77777777" w:rsidR="00271838" w:rsidRPr="00F62928" w:rsidRDefault="00271838" w:rsidP="00271838">
      <w:pPr>
        <w:autoSpaceDE w:val="0"/>
        <w:autoSpaceDN w:val="0"/>
        <w:adjustRightInd w:val="0"/>
        <w:ind w:left="374" w:firstLine="540"/>
        <w:jc w:val="both"/>
      </w:pPr>
      <w:r w:rsidRPr="00F62928">
        <w:t>● Заводской номер и дата выпуска;</w:t>
      </w:r>
    </w:p>
    <w:p w14:paraId="33C6660D" w14:textId="77777777" w:rsidR="00271838" w:rsidRPr="00F62928" w:rsidRDefault="00271838" w:rsidP="00271838">
      <w:pPr>
        <w:autoSpaceDE w:val="0"/>
        <w:autoSpaceDN w:val="0"/>
        <w:adjustRightInd w:val="0"/>
        <w:ind w:left="374" w:firstLine="540"/>
        <w:jc w:val="both"/>
      </w:pPr>
      <w:r w:rsidRPr="00F62928">
        <w:t>● Длина контейнера.</w:t>
      </w:r>
    </w:p>
    <w:p w14:paraId="5D45C0A3" w14:textId="77777777" w:rsidR="00271838" w:rsidRPr="00F62928" w:rsidRDefault="00271838" w:rsidP="00271838">
      <w:pPr>
        <w:jc w:val="both"/>
      </w:pPr>
    </w:p>
    <w:p w14:paraId="57FC04BB" w14:textId="77777777" w:rsidR="00271838" w:rsidRPr="00F62928" w:rsidRDefault="00271838" w:rsidP="00271838">
      <w:pPr>
        <w:autoSpaceDE w:val="0"/>
        <w:autoSpaceDN w:val="0"/>
        <w:adjustRightInd w:val="0"/>
        <w:ind w:left="374" w:firstLine="540"/>
        <w:jc w:val="both"/>
      </w:pPr>
    </w:p>
    <w:p w14:paraId="7A4E59C3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>Особые требования при поставке комплектной ДЭС.</w:t>
      </w:r>
    </w:p>
    <w:p w14:paraId="2AD69A42" w14:textId="77777777" w:rsidR="00271838" w:rsidRPr="00F62928" w:rsidRDefault="00271838" w:rsidP="00271838">
      <w:pPr>
        <w:jc w:val="center"/>
        <w:rPr>
          <w:b/>
        </w:rPr>
      </w:pPr>
    </w:p>
    <w:p w14:paraId="05E898BE" w14:textId="77777777" w:rsidR="00271838" w:rsidRPr="00917A9C" w:rsidRDefault="00271838" w:rsidP="00271838">
      <w:pPr>
        <w:pStyle w:val="af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A9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аждый к</w:t>
      </w:r>
      <w:r w:rsidRPr="00917A9C">
        <w:rPr>
          <w:rFonts w:ascii="Times New Roman" w:hAnsi="Times New Roman"/>
          <w:sz w:val="24"/>
          <w:szCs w:val="24"/>
        </w:rPr>
        <w:t xml:space="preserve">онтейнер ДЭС должен </w:t>
      </w:r>
      <w:proofErr w:type="gramStart"/>
      <w:r w:rsidRPr="00917A9C">
        <w:rPr>
          <w:rFonts w:ascii="Times New Roman" w:hAnsi="Times New Roman"/>
          <w:sz w:val="24"/>
          <w:szCs w:val="24"/>
        </w:rPr>
        <w:t>поставляться  на</w:t>
      </w:r>
      <w:proofErr w:type="gramEnd"/>
      <w:r w:rsidRPr="00917A9C">
        <w:rPr>
          <w:rFonts w:ascii="Times New Roman" w:hAnsi="Times New Roman"/>
          <w:sz w:val="24"/>
          <w:szCs w:val="24"/>
        </w:rPr>
        <w:t xml:space="preserve"> объект только после проведения комплексных заводских испытаний дизельного агрегата в составе ДЭС. Данные испытания проводятся при </w:t>
      </w:r>
      <w:proofErr w:type="gramStart"/>
      <w:r w:rsidRPr="00917A9C">
        <w:rPr>
          <w:rFonts w:ascii="Times New Roman" w:hAnsi="Times New Roman"/>
          <w:sz w:val="24"/>
          <w:szCs w:val="24"/>
        </w:rPr>
        <w:t>нагрузке  генератора</w:t>
      </w:r>
      <w:proofErr w:type="gramEnd"/>
      <w:r w:rsidRPr="00917A9C">
        <w:rPr>
          <w:rFonts w:ascii="Times New Roman" w:hAnsi="Times New Roman"/>
          <w:sz w:val="24"/>
          <w:szCs w:val="24"/>
        </w:rPr>
        <w:t xml:space="preserve"> с мощностью не ниже 80% от номинальной.</w:t>
      </w:r>
    </w:p>
    <w:p w14:paraId="47385E6E" w14:textId="77777777" w:rsidR="00271838" w:rsidRPr="00F62928" w:rsidRDefault="00271838" w:rsidP="00271838">
      <w:pPr>
        <w:ind w:left="720"/>
        <w:jc w:val="both"/>
      </w:pPr>
      <w:r w:rsidRPr="00F62928">
        <w:t>К</w:t>
      </w:r>
      <w:r>
        <w:t>аждый к</w:t>
      </w:r>
      <w:r w:rsidRPr="00F62928">
        <w:t xml:space="preserve">онтейнер ДЭС поставляется на объект полностью смонтированным и укомплектованным. </w:t>
      </w:r>
    </w:p>
    <w:p w14:paraId="588B7EA5" w14:textId="77777777" w:rsidR="00271838" w:rsidRPr="00F62928" w:rsidRDefault="00271838" w:rsidP="00271838">
      <w:pPr>
        <w:ind w:left="720"/>
        <w:jc w:val="both"/>
      </w:pPr>
      <w:r w:rsidRPr="00F62928">
        <w:t>Дизельный агрегат должен быть полностью заправлен охлаждающими жидкостями. Все сменные элементы должны быть установлены. Стартерный аккумулятор должен быть полностью заряжен. Все предохранители в электрооборудовании и лампы в светильниках должны быть установлены.</w:t>
      </w:r>
    </w:p>
    <w:p w14:paraId="7A86743A" w14:textId="77777777" w:rsidR="00271838" w:rsidRPr="00F62928" w:rsidRDefault="00271838" w:rsidP="00271838">
      <w:pPr>
        <w:ind w:left="720"/>
        <w:jc w:val="both"/>
      </w:pPr>
      <w:r w:rsidRPr="00F62928">
        <w:t>При поставке двери контейнера и все люки должны быть закрыты на замки и опломбированы.</w:t>
      </w:r>
    </w:p>
    <w:p w14:paraId="1325D1AE" w14:textId="77777777" w:rsidR="00271838" w:rsidRPr="00F62928" w:rsidRDefault="00271838" w:rsidP="00271838">
      <w:pPr>
        <w:ind w:left="720"/>
        <w:jc w:val="both"/>
      </w:pPr>
      <w:r w:rsidRPr="00F62928">
        <w:t>Ключи к дверным замкам и замку люка должны быть переданы грузополучателю в опечатанном пакете в количестве 3-х комплектов. Вместе с ключами заказчику передается комплект ЗИП в соответствующей упаковке.</w:t>
      </w:r>
    </w:p>
    <w:p w14:paraId="2CE9B663" w14:textId="77777777" w:rsidR="00271838" w:rsidRPr="00F62928" w:rsidRDefault="00271838" w:rsidP="00271838">
      <w:pPr>
        <w:ind w:left="720"/>
        <w:jc w:val="both"/>
      </w:pPr>
      <w:r w:rsidRPr="00F62928">
        <w:t>Контейнер отличается продуманной конструкцией, обеспечивающей удобный доступ к генераторной установке и её обслуживание.</w:t>
      </w:r>
    </w:p>
    <w:p w14:paraId="1D06B3F5" w14:textId="77777777" w:rsidR="00271838" w:rsidRPr="00F62928" w:rsidRDefault="00271838" w:rsidP="00271838">
      <w:pPr>
        <w:ind w:left="720"/>
        <w:jc w:val="both"/>
      </w:pPr>
      <w:r w:rsidRPr="00F62928">
        <w:t>Имеет эстетический внешний вид.</w:t>
      </w:r>
    </w:p>
    <w:p w14:paraId="25327621" w14:textId="77777777" w:rsidR="00271838" w:rsidRPr="00F62928" w:rsidRDefault="00271838" w:rsidP="00271838">
      <w:pPr>
        <w:ind w:left="720"/>
        <w:jc w:val="both"/>
      </w:pPr>
    </w:p>
    <w:p w14:paraId="1BEA8557" w14:textId="77777777" w:rsidR="00271838" w:rsidRPr="00F62928" w:rsidRDefault="00271838" w:rsidP="00271838">
      <w:pPr>
        <w:jc w:val="center"/>
        <w:rPr>
          <w:b/>
        </w:rPr>
      </w:pPr>
    </w:p>
    <w:p w14:paraId="0F0A1AAC" w14:textId="77777777" w:rsidR="00271838" w:rsidRPr="00F62928" w:rsidRDefault="00271838" w:rsidP="00271838">
      <w:pPr>
        <w:jc w:val="center"/>
        <w:rPr>
          <w:b/>
        </w:rPr>
      </w:pPr>
      <w:r w:rsidRPr="00F62928">
        <w:rPr>
          <w:b/>
        </w:rPr>
        <w:t xml:space="preserve">Требования к поставочной и эксплуатационной документации. </w:t>
      </w:r>
    </w:p>
    <w:p w14:paraId="11ADF794" w14:textId="77777777" w:rsidR="00271838" w:rsidRPr="00F62928" w:rsidRDefault="00271838" w:rsidP="00271838">
      <w:pPr>
        <w:jc w:val="center"/>
        <w:rPr>
          <w:b/>
        </w:rPr>
      </w:pPr>
    </w:p>
    <w:p w14:paraId="59FF99FE" w14:textId="77777777" w:rsidR="00271838" w:rsidRPr="00F62928" w:rsidRDefault="00271838" w:rsidP="00271838">
      <w:pPr>
        <w:ind w:left="360"/>
        <w:jc w:val="both"/>
      </w:pPr>
      <w:r w:rsidRPr="00F62928">
        <w:t xml:space="preserve">Вместе с ДЭС </w:t>
      </w:r>
      <w:r>
        <w:t xml:space="preserve">по каждому типовому узлу, прописанному в заказе, </w:t>
      </w:r>
      <w:r w:rsidRPr="00F62928">
        <w:t>заказчику передается следующий комплект документации:</w:t>
      </w:r>
    </w:p>
    <w:p w14:paraId="3DC38C13" w14:textId="77777777" w:rsidR="00271838" w:rsidRPr="00F62928" w:rsidRDefault="00271838" w:rsidP="00271838">
      <w:pPr>
        <w:ind w:left="360"/>
        <w:jc w:val="both"/>
      </w:pPr>
      <w:r w:rsidRPr="00F62928">
        <w:t xml:space="preserve">   - паспорт и инструкция по эксплуатации на дизельный агрегат, включающий:</w:t>
      </w:r>
    </w:p>
    <w:p w14:paraId="11E196D6" w14:textId="77777777" w:rsidR="00271838" w:rsidRPr="00F62928" w:rsidRDefault="00271838" w:rsidP="00271838">
      <w:pPr>
        <w:ind w:left="360"/>
        <w:jc w:val="both"/>
      </w:pPr>
      <w:r w:rsidRPr="00F62928">
        <w:t xml:space="preserve">   - руководство по эксплуатации и монтажу ДЭС;</w:t>
      </w:r>
    </w:p>
    <w:p w14:paraId="166452BB" w14:textId="77777777" w:rsidR="00271838" w:rsidRPr="00F62928" w:rsidRDefault="00271838" w:rsidP="00271838">
      <w:pPr>
        <w:ind w:left="360"/>
        <w:jc w:val="both"/>
      </w:pPr>
      <w:r w:rsidRPr="00F62928">
        <w:t xml:space="preserve">   - инструкция по подключению ДЭС;</w:t>
      </w:r>
    </w:p>
    <w:p w14:paraId="21C6923F" w14:textId="77777777" w:rsidR="00271838" w:rsidRPr="00F62928" w:rsidRDefault="00271838" w:rsidP="00271838">
      <w:pPr>
        <w:ind w:left="360"/>
        <w:jc w:val="both"/>
      </w:pPr>
      <w:r w:rsidRPr="00F62928">
        <w:t xml:space="preserve">   - паспорт и техническое описание на систему фильтрации;</w:t>
      </w:r>
    </w:p>
    <w:p w14:paraId="59E54B35" w14:textId="77777777" w:rsidR="00271838" w:rsidRPr="00F62928" w:rsidRDefault="00271838" w:rsidP="00271838">
      <w:pPr>
        <w:ind w:left="360"/>
        <w:jc w:val="both"/>
      </w:pPr>
      <w:r w:rsidRPr="00F62928">
        <w:t xml:space="preserve">   - техническая спецификация на все установленное покупное оборудование;</w:t>
      </w:r>
    </w:p>
    <w:p w14:paraId="4C8325AB" w14:textId="77777777" w:rsidR="00271838" w:rsidRPr="00F62928" w:rsidRDefault="00271838" w:rsidP="00271838">
      <w:pPr>
        <w:ind w:left="360"/>
        <w:jc w:val="both"/>
      </w:pPr>
      <w:r w:rsidRPr="00F62928">
        <w:t>- паспорт и инструкция по эксплуатации на генератор;</w:t>
      </w:r>
    </w:p>
    <w:p w14:paraId="5E48DCCC" w14:textId="77777777" w:rsidR="00271838" w:rsidRPr="00F62928" w:rsidRDefault="00271838" w:rsidP="00271838">
      <w:pPr>
        <w:ind w:left="360"/>
        <w:jc w:val="both"/>
      </w:pPr>
      <w:r w:rsidRPr="00F62928">
        <w:t>- паспорт и инструкция по эксплуатации на панель управления ЩУЭ;</w:t>
      </w:r>
    </w:p>
    <w:p w14:paraId="2C4B697C" w14:textId="77777777" w:rsidR="00271838" w:rsidRPr="00F62928" w:rsidRDefault="00271838" w:rsidP="00271838">
      <w:pPr>
        <w:ind w:left="360"/>
        <w:jc w:val="both"/>
      </w:pPr>
      <w:r w:rsidRPr="00F62928">
        <w:t>- габаритно-установочный чертеж со штампом изготовителя;</w:t>
      </w:r>
    </w:p>
    <w:p w14:paraId="641A78AF" w14:textId="77777777" w:rsidR="00271838" w:rsidRPr="00F62928" w:rsidRDefault="00271838" w:rsidP="00271838">
      <w:pPr>
        <w:ind w:left="360"/>
        <w:jc w:val="both"/>
      </w:pPr>
      <w:r w:rsidRPr="00F62928">
        <w:t>- копия настоящего ТЗ;</w:t>
      </w:r>
    </w:p>
    <w:p w14:paraId="6694CC14" w14:textId="77777777" w:rsidR="00271838" w:rsidRPr="00F62928" w:rsidRDefault="00271838" w:rsidP="00271838">
      <w:pPr>
        <w:ind w:left="360"/>
        <w:jc w:val="both"/>
      </w:pPr>
      <w:r w:rsidRPr="00F62928">
        <w:t>- перечень комплекта ЗИП;</w:t>
      </w:r>
    </w:p>
    <w:p w14:paraId="59993081" w14:textId="75661ACA" w:rsidR="00231D23" w:rsidRPr="00231D23" w:rsidRDefault="00271838" w:rsidP="00271838">
      <w:pPr>
        <w:rPr>
          <w:lang w:eastAsia="en-US"/>
        </w:rPr>
      </w:pPr>
      <w:r w:rsidRPr="00F62928">
        <w:t>- акт проведения заводских испытаний с протоколом измерения выходных параметров</w:t>
      </w:r>
      <w:r>
        <w:t xml:space="preserve"> с подписями рабочей комиссии в составе лица технического надзора от Заказчика и других лиц.</w:t>
      </w:r>
      <w:bookmarkEnd w:id="1"/>
    </w:p>
    <w:sectPr w:rsidR="00231D23" w:rsidRPr="00231D23" w:rsidSect="00CA7D20">
      <w:headerReference w:type="default" r:id="rId13"/>
      <w:footerReference w:type="default" r:id="rId14"/>
      <w:pgSz w:w="11907" w:h="16840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487A" w14:textId="77777777" w:rsidR="00372123" w:rsidRDefault="00372123">
      <w:r>
        <w:separator/>
      </w:r>
    </w:p>
  </w:endnote>
  <w:endnote w:type="continuationSeparator" w:id="0">
    <w:p w14:paraId="67F7C90C" w14:textId="77777777" w:rsidR="00372123" w:rsidRDefault="0037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TT">
    <w:panose1 w:val="00000000000000000000"/>
    <w:charset w:val="02"/>
    <w:family w:val="auto"/>
    <w:notTrueType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524" w14:textId="77777777" w:rsidR="00372123" w:rsidRDefault="00372123">
    <w:pPr>
      <w:pStyle w:val="aa"/>
      <w:framePr w:wrap="around" w:vAnchor="text" w:hAnchor="margin" w:xAlign="center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14:paraId="3CFE0DBF" w14:textId="77777777" w:rsidR="00372123" w:rsidRDefault="003721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74DA" w14:textId="77777777" w:rsidR="00372123" w:rsidRPr="00F02866" w:rsidRDefault="00372123" w:rsidP="00F02866">
    <w:pPr>
      <w:pBdr>
        <w:bottom w:val="single" w:sz="12" w:space="1" w:color="auto"/>
      </w:pBdr>
      <w:tabs>
        <w:tab w:val="center" w:pos="4153"/>
        <w:tab w:val="right" w:pos="8306"/>
      </w:tabs>
      <w:ind w:right="112"/>
      <w:jc w:val="center"/>
      <w:rPr>
        <w:sz w:val="20"/>
        <w:szCs w:val="27"/>
      </w:rPr>
    </w:pPr>
    <w:r w:rsidRPr="00F02866">
      <w:rPr>
        <w:sz w:val="20"/>
        <w:szCs w:val="20"/>
      </w:rPr>
      <w:fldChar w:fldCharType="begin"/>
    </w:r>
    <w:r w:rsidRPr="00F02866">
      <w:rPr>
        <w:sz w:val="20"/>
        <w:szCs w:val="20"/>
      </w:rPr>
      <w:instrText xml:space="preserve"> PAGE </w:instrText>
    </w:r>
    <w:r w:rsidRPr="00F02866">
      <w:rPr>
        <w:sz w:val="20"/>
        <w:szCs w:val="20"/>
      </w:rPr>
      <w:fldChar w:fldCharType="separate"/>
    </w:r>
    <w:r w:rsidR="00F0704A">
      <w:rPr>
        <w:noProof/>
        <w:sz w:val="20"/>
        <w:szCs w:val="20"/>
      </w:rPr>
      <w:t>5</w:t>
    </w:r>
    <w:r w:rsidRPr="00F02866">
      <w:rPr>
        <w:sz w:val="20"/>
        <w:szCs w:val="20"/>
      </w:rPr>
      <w:fldChar w:fldCharType="end"/>
    </w:r>
  </w:p>
  <w:p w14:paraId="3165B147" w14:textId="77777777" w:rsidR="00372123" w:rsidRPr="005E2653" w:rsidRDefault="00372123" w:rsidP="005E2653">
    <w:pPr>
      <w:tabs>
        <w:tab w:val="center" w:pos="4153"/>
        <w:tab w:val="right" w:pos="7797"/>
      </w:tabs>
      <w:jc w:val="center"/>
    </w:pPr>
    <w:r>
      <w:rPr>
        <w:sz w:val="18"/>
        <w:szCs w:val="18"/>
      </w:rPr>
      <w:t>Закупочная документация. Том 2</w:t>
    </w:r>
    <w:r w:rsidRPr="00F02866">
      <w:rPr>
        <w:sz w:val="18"/>
        <w:szCs w:val="18"/>
      </w:rPr>
      <w:t xml:space="preserve"> «</w:t>
    </w:r>
    <w:r>
      <w:rPr>
        <w:sz w:val="18"/>
        <w:szCs w:val="18"/>
      </w:rPr>
      <w:t>Техническое задание</w:t>
    </w:r>
    <w:r w:rsidRPr="00F02866">
      <w:rPr>
        <w:sz w:val="18"/>
        <w:szCs w:val="18"/>
      </w:rPr>
      <w:t>»</w:t>
    </w:r>
    <w:r>
      <w:rPr>
        <w:sz w:val="18"/>
        <w:szCs w:val="18"/>
      </w:rPr>
      <w:t>.</w:t>
    </w:r>
  </w:p>
  <w:p w14:paraId="254EC1B8" w14:textId="1E37A577" w:rsidR="00372123" w:rsidRPr="002912EB" w:rsidRDefault="00372123" w:rsidP="0020526A">
    <w:pPr>
      <w:jc w:val="center"/>
      <w:rPr>
        <w:sz w:val="18"/>
        <w:szCs w:val="18"/>
      </w:rPr>
    </w:pPr>
    <w:r>
      <w:rPr>
        <w:sz w:val="18"/>
        <w:szCs w:val="18"/>
      </w:rPr>
      <w:t>О</w:t>
    </w:r>
    <w:r w:rsidRPr="00F12442">
      <w:rPr>
        <w:sz w:val="18"/>
        <w:szCs w:val="18"/>
      </w:rPr>
      <w:t xml:space="preserve">ткрытый одноэтапный запрос </w:t>
    </w:r>
    <w:r w:rsidRPr="003361BC">
      <w:rPr>
        <w:sz w:val="18"/>
        <w:szCs w:val="18"/>
      </w:rPr>
      <w:t xml:space="preserve">предложений на </w:t>
    </w:r>
    <w:r w:rsidRPr="002912EB">
      <w:rPr>
        <w:sz w:val="18"/>
        <w:szCs w:val="18"/>
      </w:rPr>
      <w:t xml:space="preserve">право заключения </w:t>
    </w:r>
    <w:r w:rsidRPr="00231D23">
      <w:rPr>
        <w:sz w:val="18"/>
        <w:szCs w:val="18"/>
      </w:rPr>
      <w:t xml:space="preserve">договора </w:t>
    </w:r>
    <w:r w:rsidR="008D0893" w:rsidRPr="00231D23">
      <w:rPr>
        <w:b/>
        <w:bCs/>
        <w:sz w:val="18"/>
        <w:szCs w:val="18"/>
      </w:rPr>
      <w:t>купли-продажи</w:t>
    </w:r>
    <w:r w:rsidR="002912EB" w:rsidRPr="00231D23">
      <w:rPr>
        <w:b/>
        <w:bCs/>
        <w:sz w:val="18"/>
        <w:szCs w:val="18"/>
      </w:rPr>
      <w:t xml:space="preserve"> продукции для строительства объектов</w:t>
    </w:r>
    <w:r w:rsidR="002912EB" w:rsidRPr="00231D23">
      <w:rPr>
        <w:rStyle w:val="FontStyle21"/>
        <w:b/>
        <w:bCs/>
        <w:sz w:val="18"/>
        <w:szCs w:val="18"/>
      </w:rPr>
      <w:t xml:space="preserve"> в рамках реализации проекта </w:t>
    </w:r>
    <w:r w:rsidR="002912EB" w:rsidRPr="00231D23">
      <w:rPr>
        <w:b/>
        <w:bCs/>
        <w:sz w:val="18"/>
        <w:szCs w:val="18"/>
      </w:rPr>
      <w:t>«Строительство ТЕА следующего поколения»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3FF5" w14:textId="77777777" w:rsidR="00372123" w:rsidRDefault="00372123">
      <w:r>
        <w:separator/>
      </w:r>
    </w:p>
  </w:footnote>
  <w:footnote w:type="continuationSeparator" w:id="0">
    <w:p w14:paraId="520299CD" w14:textId="77777777" w:rsidR="00372123" w:rsidRDefault="0037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820" w14:textId="77777777" w:rsidR="00372123" w:rsidRDefault="00372123" w:rsidP="00F02866">
    <w:pPr>
      <w:pStyle w:val="a8"/>
      <w:jc w:val="center"/>
    </w:pPr>
    <w:r w:rsidRPr="00081804">
      <w:rPr>
        <w:rFonts w:ascii="Times New Roman" w:hAnsi="Times New Roman"/>
        <w:sz w:val="24"/>
        <w:szCs w:val="24"/>
      </w:rPr>
      <w:t>О</w:t>
    </w:r>
    <w:r>
      <w:rPr>
        <w:rFonts w:ascii="Times New Roman" w:hAnsi="Times New Roman"/>
        <w:sz w:val="24"/>
        <w:szCs w:val="24"/>
      </w:rPr>
      <w:t>О</w:t>
    </w:r>
    <w:r w:rsidRPr="00081804">
      <w:rPr>
        <w:rFonts w:ascii="Times New Roman" w:hAnsi="Times New Roman"/>
        <w:sz w:val="24"/>
        <w:szCs w:val="24"/>
      </w:rPr>
      <w:t>О «</w:t>
    </w:r>
    <w:r>
      <w:rPr>
        <w:rFonts w:ascii="Times New Roman" w:hAnsi="Times New Roman"/>
        <w:sz w:val="24"/>
        <w:szCs w:val="24"/>
      </w:rPr>
      <w:t>ТПИ</w:t>
    </w:r>
    <w:r w:rsidRPr="00081804">
      <w:rPr>
        <w:rFonts w:ascii="Times New Roman" w:hAnsi="Times New Roman"/>
        <w:sz w:val="24"/>
        <w:szCs w:val="24"/>
      </w:rPr>
      <w:t>»</w:t>
    </w:r>
  </w:p>
  <w:p w14:paraId="558E2855" w14:textId="77777777" w:rsidR="00372123" w:rsidRDefault="00372123">
    <w:pPr>
      <w:pStyle w:val="a8"/>
    </w:pPr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8C8E" w14:textId="77777777" w:rsidR="00372123" w:rsidRPr="00F02866" w:rsidRDefault="00372123" w:rsidP="00F028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F36DC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F487BE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68243A"/>
    <w:multiLevelType w:val="hybridMultilevel"/>
    <w:tmpl w:val="2328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D5641F8"/>
    <w:multiLevelType w:val="hybridMultilevel"/>
    <w:tmpl w:val="484A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6276"/>
    <w:multiLevelType w:val="hybridMultilevel"/>
    <w:tmpl w:val="C4D2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6CD6"/>
    <w:multiLevelType w:val="hybridMultilevel"/>
    <w:tmpl w:val="2D5A1966"/>
    <w:lvl w:ilvl="0" w:tplc="D3669C3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D0D430C"/>
    <w:multiLevelType w:val="hybridMultilevel"/>
    <w:tmpl w:val="BF3A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20D4B"/>
    <w:multiLevelType w:val="hybridMultilevel"/>
    <w:tmpl w:val="444A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31DC"/>
    <w:multiLevelType w:val="hybridMultilevel"/>
    <w:tmpl w:val="39D86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54B15"/>
    <w:multiLevelType w:val="hybridMultilevel"/>
    <w:tmpl w:val="829E8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C7E76"/>
    <w:multiLevelType w:val="multilevel"/>
    <w:tmpl w:val="AD6EED86"/>
    <w:lvl w:ilvl="0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80A1A93"/>
    <w:multiLevelType w:val="multilevel"/>
    <w:tmpl w:val="70C47A84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 w:hint="default"/>
      </w:r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C4B2AEA"/>
    <w:multiLevelType w:val="multilevel"/>
    <w:tmpl w:val="61CE813E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ListAlpha1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50D078E6"/>
    <w:multiLevelType w:val="hybridMultilevel"/>
    <w:tmpl w:val="7A78D254"/>
    <w:lvl w:ilvl="0" w:tplc="91A8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58F0CAE"/>
    <w:multiLevelType w:val="hybridMultilevel"/>
    <w:tmpl w:val="8B16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95A43"/>
    <w:multiLevelType w:val="hybridMultilevel"/>
    <w:tmpl w:val="E500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A242F"/>
    <w:multiLevelType w:val="hybridMultilevel"/>
    <w:tmpl w:val="5CE8B2DE"/>
    <w:lvl w:ilvl="0" w:tplc="4D4CF5AE">
      <w:start w:val="1"/>
      <w:numFmt w:val="decimal"/>
      <w:pStyle w:val="a3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DFAC79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0E2C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982E10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42F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26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44D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F26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00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87773D"/>
    <w:multiLevelType w:val="hybridMultilevel"/>
    <w:tmpl w:val="3E54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C46E32"/>
    <w:multiLevelType w:val="hybridMultilevel"/>
    <w:tmpl w:val="9DB8040C"/>
    <w:lvl w:ilvl="0" w:tplc="9266F0C6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F901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6C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2B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05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E7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E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0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1C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6" w15:restartNumberingAfterBreak="0">
    <w:nsid w:val="6E9C3206"/>
    <w:multiLevelType w:val="hybridMultilevel"/>
    <w:tmpl w:val="7722F46E"/>
    <w:lvl w:ilvl="0" w:tplc="4B88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04848"/>
    <w:multiLevelType w:val="hybridMultilevel"/>
    <w:tmpl w:val="53D6D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E2CB9"/>
    <w:multiLevelType w:val="multilevel"/>
    <w:tmpl w:val="4C34DE96"/>
    <w:styleLink w:val="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29" w15:restartNumberingAfterBreak="0">
    <w:nsid w:val="70943F09"/>
    <w:multiLevelType w:val="hybridMultilevel"/>
    <w:tmpl w:val="0876F170"/>
    <w:lvl w:ilvl="0" w:tplc="E5D0F7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CFA42A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88C0B3A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E2A984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5DEC8E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31A1B5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646B78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DB00A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492309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2185E2C"/>
    <w:multiLevelType w:val="hybridMultilevel"/>
    <w:tmpl w:val="F344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8656B"/>
    <w:multiLevelType w:val="hybridMultilevel"/>
    <w:tmpl w:val="0854D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9A1390"/>
    <w:multiLevelType w:val="multilevel"/>
    <w:tmpl w:val="ADC6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E9D2474"/>
    <w:multiLevelType w:val="hybridMultilevel"/>
    <w:tmpl w:val="37AE6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22"/>
  </w:num>
  <w:num w:numId="5">
    <w:abstractNumId w:val="19"/>
  </w:num>
  <w:num w:numId="6">
    <w:abstractNumId w:val="16"/>
  </w:num>
  <w:num w:numId="7">
    <w:abstractNumId w:val="15"/>
  </w:num>
  <w:num w:numId="8">
    <w:abstractNumId w:val="12"/>
  </w:num>
  <w:num w:numId="9">
    <w:abstractNumId w:val="14"/>
  </w:num>
  <w:num w:numId="10">
    <w:abstractNumId w:val="25"/>
  </w:num>
  <w:num w:numId="11">
    <w:abstractNumId w:val="28"/>
  </w:num>
  <w:num w:numId="12">
    <w:abstractNumId w:val="13"/>
  </w:num>
  <w:num w:numId="13">
    <w:abstractNumId w:val="24"/>
  </w:num>
  <w:num w:numId="14">
    <w:abstractNumId w:val="3"/>
  </w:num>
  <w:num w:numId="15">
    <w:abstractNumId w:val="17"/>
  </w:num>
  <w:num w:numId="16">
    <w:abstractNumId w:val="11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30"/>
  </w:num>
  <w:num w:numId="22">
    <w:abstractNumId w:val="5"/>
  </w:num>
  <w:num w:numId="23">
    <w:abstractNumId w:val="9"/>
  </w:num>
  <w:num w:numId="24">
    <w:abstractNumId w:val="33"/>
  </w:num>
  <w:num w:numId="25">
    <w:abstractNumId w:val="21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7"/>
  </w:num>
  <w:num w:numId="31">
    <w:abstractNumId w:val="31"/>
  </w:num>
  <w:num w:numId="32">
    <w:abstractNumId w:val="27"/>
  </w:num>
  <w:num w:numId="33">
    <w:abstractNumId w:val="20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7E"/>
    <w:rsid w:val="00000375"/>
    <w:rsid w:val="00000D3E"/>
    <w:rsid w:val="00000DB7"/>
    <w:rsid w:val="00001AEB"/>
    <w:rsid w:val="000024E5"/>
    <w:rsid w:val="00002A94"/>
    <w:rsid w:val="00002ACB"/>
    <w:rsid w:val="00002CB6"/>
    <w:rsid w:val="000033F4"/>
    <w:rsid w:val="00003492"/>
    <w:rsid w:val="000039AB"/>
    <w:rsid w:val="000040B1"/>
    <w:rsid w:val="000043D2"/>
    <w:rsid w:val="00005878"/>
    <w:rsid w:val="00005F97"/>
    <w:rsid w:val="00006A3F"/>
    <w:rsid w:val="000101B6"/>
    <w:rsid w:val="0001026F"/>
    <w:rsid w:val="00010734"/>
    <w:rsid w:val="00011784"/>
    <w:rsid w:val="00012379"/>
    <w:rsid w:val="000129B4"/>
    <w:rsid w:val="00012BE2"/>
    <w:rsid w:val="000134BB"/>
    <w:rsid w:val="00013768"/>
    <w:rsid w:val="0001492F"/>
    <w:rsid w:val="00016D33"/>
    <w:rsid w:val="0001752D"/>
    <w:rsid w:val="00017D12"/>
    <w:rsid w:val="00021D90"/>
    <w:rsid w:val="00022307"/>
    <w:rsid w:val="0002330F"/>
    <w:rsid w:val="000234B1"/>
    <w:rsid w:val="00024FB7"/>
    <w:rsid w:val="000252F9"/>
    <w:rsid w:val="0002612F"/>
    <w:rsid w:val="00026978"/>
    <w:rsid w:val="00027AE0"/>
    <w:rsid w:val="000308C3"/>
    <w:rsid w:val="00030FED"/>
    <w:rsid w:val="000316C6"/>
    <w:rsid w:val="00034C38"/>
    <w:rsid w:val="00035643"/>
    <w:rsid w:val="000358B9"/>
    <w:rsid w:val="00036FED"/>
    <w:rsid w:val="0003784D"/>
    <w:rsid w:val="0004014D"/>
    <w:rsid w:val="000403B4"/>
    <w:rsid w:val="000405A6"/>
    <w:rsid w:val="00040DEB"/>
    <w:rsid w:val="00042741"/>
    <w:rsid w:val="000428EC"/>
    <w:rsid w:val="00042DAB"/>
    <w:rsid w:val="000438F8"/>
    <w:rsid w:val="00044075"/>
    <w:rsid w:val="000447E7"/>
    <w:rsid w:val="0004481B"/>
    <w:rsid w:val="000448D7"/>
    <w:rsid w:val="0004572E"/>
    <w:rsid w:val="000466BD"/>
    <w:rsid w:val="000468BD"/>
    <w:rsid w:val="00047777"/>
    <w:rsid w:val="000477ED"/>
    <w:rsid w:val="00050026"/>
    <w:rsid w:val="00050F23"/>
    <w:rsid w:val="000530E4"/>
    <w:rsid w:val="00053A44"/>
    <w:rsid w:val="00053B2C"/>
    <w:rsid w:val="00053BDB"/>
    <w:rsid w:val="00054BF4"/>
    <w:rsid w:val="00054FD4"/>
    <w:rsid w:val="0005583B"/>
    <w:rsid w:val="00055DE9"/>
    <w:rsid w:val="00055ED7"/>
    <w:rsid w:val="0005620B"/>
    <w:rsid w:val="000574C1"/>
    <w:rsid w:val="000577DD"/>
    <w:rsid w:val="000578CD"/>
    <w:rsid w:val="00060547"/>
    <w:rsid w:val="00061464"/>
    <w:rsid w:val="00061ADC"/>
    <w:rsid w:val="00062025"/>
    <w:rsid w:val="00062E10"/>
    <w:rsid w:val="0006373D"/>
    <w:rsid w:val="00064C5C"/>
    <w:rsid w:val="00065353"/>
    <w:rsid w:val="00065D77"/>
    <w:rsid w:val="00067056"/>
    <w:rsid w:val="000674B9"/>
    <w:rsid w:val="000702D6"/>
    <w:rsid w:val="000708F3"/>
    <w:rsid w:val="00071366"/>
    <w:rsid w:val="000724F4"/>
    <w:rsid w:val="000731E7"/>
    <w:rsid w:val="00073907"/>
    <w:rsid w:val="00073A2D"/>
    <w:rsid w:val="000741F3"/>
    <w:rsid w:val="00075209"/>
    <w:rsid w:val="00075EB4"/>
    <w:rsid w:val="00076BB6"/>
    <w:rsid w:val="00080B77"/>
    <w:rsid w:val="00081373"/>
    <w:rsid w:val="0008141F"/>
    <w:rsid w:val="00081804"/>
    <w:rsid w:val="000823DA"/>
    <w:rsid w:val="00083349"/>
    <w:rsid w:val="00083870"/>
    <w:rsid w:val="000846E4"/>
    <w:rsid w:val="0008661D"/>
    <w:rsid w:val="000874C1"/>
    <w:rsid w:val="00087B2F"/>
    <w:rsid w:val="00087CCA"/>
    <w:rsid w:val="00091B7E"/>
    <w:rsid w:val="00093C94"/>
    <w:rsid w:val="000945DD"/>
    <w:rsid w:val="00094E5A"/>
    <w:rsid w:val="00095086"/>
    <w:rsid w:val="00096CED"/>
    <w:rsid w:val="00096FE5"/>
    <w:rsid w:val="000978C8"/>
    <w:rsid w:val="00097D8B"/>
    <w:rsid w:val="00097FA6"/>
    <w:rsid w:val="000A068F"/>
    <w:rsid w:val="000A1961"/>
    <w:rsid w:val="000A1DB9"/>
    <w:rsid w:val="000A219A"/>
    <w:rsid w:val="000A24C2"/>
    <w:rsid w:val="000A43AE"/>
    <w:rsid w:val="000A46DA"/>
    <w:rsid w:val="000A4A41"/>
    <w:rsid w:val="000A4AD2"/>
    <w:rsid w:val="000A5A4E"/>
    <w:rsid w:val="000A6DCB"/>
    <w:rsid w:val="000A6E42"/>
    <w:rsid w:val="000B04BE"/>
    <w:rsid w:val="000B05A9"/>
    <w:rsid w:val="000B0F69"/>
    <w:rsid w:val="000B1245"/>
    <w:rsid w:val="000B1AA1"/>
    <w:rsid w:val="000B1AA6"/>
    <w:rsid w:val="000B1B88"/>
    <w:rsid w:val="000B1B9B"/>
    <w:rsid w:val="000B1F05"/>
    <w:rsid w:val="000B348C"/>
    <w:rsid w:val="000B4681"/>
    <w:rsid w:val="000B48D6"/>
    <w:rsid w:val="000B5374"/>
    <w:rsid w:val="000B5839"/>
    <w:rsid w:val="000B60CD"/>
    <w:rsid w:val="000C166C"/>
    <w:rsid w:val="000C1DDB"/>
    <w:rsid w:val="000C3D2E"/>
    <w:rsid w:val="000C6ADA"/>
    <w:rsid w:val="000C6D61"/>
    <w:rsid w:val="000D24F4"/>
    <w:rsid w:val="000D2668"/>
    <w:rsid w:val="000D2980"/>
    <w:rsid w:val="000D3BD4"/>
    <w:rsid w:val="000D6E86"/>
    <w:rsid w:val="000D715B"/>
    <w:rsid w:val="000D73B6"/>
    <w:rsid w:val="000D772F"/>
    <w:rsid w:val="000D7D70"/>
    <w:rsid w:val="000E12B7"/>
    <w:rsid w:val="000E130B"/>
    <w:rsid w:val="000E2FF3"/>
    <w:rsid w:val="000E3F07"/>
    <w:rsid w:val="000E44AF"/>
    <w:rsid w:val="000E6268"/>
    <w:rsid w:val="000E6514"/>
    <w:rsid w:val="000E65EA"/>
    <w:rsid w:val="000E6B07"/>
    <w:rsid w:val="000F0042"/>
    <w:rsid w:val="000F0D15"/>
    <w:rsid w:val="000F0FB7"/>
    <w:rsid w:val="000F149B"/>
    <w:rsid w:val="000F1CEB"/>
    <w:rsid w:val="000F1CF8"/>
    <w:rsid w:val="000F505E"/>
    <w:rsid w:val="000F6C09"/>
    <w:rsid w:val="00100296"/>
    <w:rsid w:val="0010042E"/>
    <w:rsid w:val="00100A57"/>
    <w:rsid w:val="0010155C"/>
    <w:rsid w:val="00101C45"/>
    <w:rsid w:val="00101C4A"/>
    <w:rsid w:val="00101D5D"/>
    <w:rsid w:val="0010212D"/>
    <w:rsid w:val="00102CBB"/>
    <w:rsid w:val="00103F2B"/>
    <w:rsid w:val="00105363"/>
    <w:rsid w:val="00106F2C"/>
    <w:rsid w:val="0010711A"/>
    <w:rsid w:val="00107142"/>
    <w:rsid w:val="0010766D"/>
    <w:rsid w:val="00110379"/>
    <w:rsid w:val="00110DA7"/>
    <w:rsid w:val="00111022"/>
    <w:rsid w:val="00112BC3"/>
    <w:rsid w:val="0011567B"/>
    <w:rsid w:val="0011639A"/>
    <w:rsid w:val="00116780"/>
    <w:rsid w:val="001209C6"/>
    <w:rsid w:val="00120D83"/>
    <w:rsid w:val="001217B3"/>
    <w:rsid w:val="00121C57"/>
    <w:rsid w:val="00122126"/>
    <w:rsid w:val="00122E46"/>
    <w:rsid w:val="00123CBF"/>
    <w:rsid w:val="001249A6"/>
    <w:rsid w:val="001249AE"/>
    <w:rsid w:val="001249CA"/>
    <w:rsid w:val="0012627E"/>
    <w:rsid w:val="001269FE"/>
    <w:rsid w:val="0012713C"/>
    <w:rsid w:val="00127182"/>
    <w:rsid w:val="0013016B"/>
    <w:rsid w:val="00134A0A"/>
    <w:rsid w:val="00134EB9"/>
    <w:rsid w:val="00135134"/>
    <w:rsid w:val="00136AE7"/>
    <w:rsid w:val="00137DB4"/>
    <w:rsid w:val="001425C2"/>
    <w:rsid w:val="00142709"/>
    <w:rsid w:val="0014289B"/>
    <w:rsid w:val="00142A8B"/>
    <w:rsid w:val="0014378F"/>
    <w:rsid w:val="001441CB"/>
    <w:rsid w:val="001449D1"/>
    <w:rsid w:val="00144C1E"/>
    <w:rsid w:val="00144CE5"/>
    <w:rsid w:val="00146928"/>
    <w:rsid w:val="001473C3"/>
    <w:rsid w:val="00150128"/>
    <w:rsid w:val="001509DA"/>
    <w:rsid w:val="00150DC0"/>
    <w:rsid w:val="0015491C"/>
    <w:rsid w:val="00154FF9"/>
    <w:rsid w:val="00155E07"/>
    <w:rsid w:val="001560E0"/>
    <w:rsid w:val="00157D86"/>
    <w:rsid w:val="00160064"/>
    <w:rsid w:val="0016091D"/>
    <w:rsid w:val="00161892"/>
    <w:rsid w:val="00161DE6"/>
    <w:rsid w:val="0016372A"/>
    <w:rsid w:val="0016417D"/>
    <w:rsid w:val="00165277"/>
    <w:rsid w:val="00165D5E"/>
    <w:rsid w:val="00166228"/>
    <w:rsid w:val="00172174"/>
    <w:rsid w:val="00172241"/>
    <w:rsid w:val="00173A86"/>
    <w:rsid w:val="00173D87"/>
    <w:rsid w:val="0017418E"/>
    <w:rsid w:val="001746E6"/>
    <w:rsid w:val="0017475B"/>
    <w:rsid w:val="0017536C"/>
    <w:rsid w:val="0017567E"/>
    <w:rsid w:val="001757E7"/>
    <w:rsid w:val="00177882"/>
    <w:rsid w:val="00181905"/>
    <w:rsid w:val="00182472"/>
    <w:rsid w:val="00183A25"/>
    <w:rsid w:val="00183DDE"/>
    <w:rsid w:val="00183E0E"/>
    <w:rsid w:val="00185234"/>
    <w:rsid w:val="00185C17"/>
    <w:rsid w:val="001860B8"/>
    <w:rsid w:val="001903EB"/>
    <w:rsid w:val="00190E87"/>
    <w:rsid w:val="0019158F"/>
    <w:rsid w:val="00195F2D"/>
    <w:rsid w:val="001973FA"/>
    <w:rsid w:val="00197D50"/>
    <w:rsid w:val="001A0DDE"/>
    <w:rsid w:val="001A10C6"/>
    <w:rsid w:val="001A13BA"/>
    <w:rsid w:val="001A1A56"/>
    <w:rsid w:val="001A1B94"/>
    <w:rsid w:val="001A2163"/>
    <w:rsid w:val="001A4292"/>
    <w:rsid w:val="001A4D4C"/>
    <w:rsid w:val="001A59CE"/>
    <w:rsid w:val="001A5E1D"/>
    <w:rsid w:val="001A6EFC"/>
    <w:rsid w:val="001A788E"/>
    <w:rsid w:val="001A78DA"/>
    <w:rsid w:val="001A7CC1"/>
    <w:rsid w:val="001B0A51"/>
    <w:rsid w:val="001B0BCB"/>
    <w:rsid w:val="001B1889"/>
    <w:rsid w:val="001B1C30"/>
    <w:rsid w:val="001B2C65"/>
    <w:rsid w:val="001B3B3B"/>
    <w:rsid w:val="001B559F"/>
    <w:rsid w:val="001B5F56"/>
    <w:rsid w:val="001B7DBD"/>
    <w:rsid w:val="001B7FED"/>
    <w:rsid w:val="001C0A9C"/>
    <w:rsid w:val="001C18A5"/>
    <w:rsid w:val="001C1D68"/>
    <w:rsid w:val="001C2B41"/>
    <w:rsid w:val="001C33B1"/>
    <w:rsid w:val="001C3D2E"/>
    <w:rsid w:val="001C3EE9"/>
    <w:rsid w:val="001C440B"/>
    <w:rsid w:val="001C56A5"/>
    <w:rsid w:val="001C594D"/>
    <w:rsid w:val="001C5F1F"/>
    <w:rsid w:val="001C6B46"/>
    <w:rsid w:val="001C7866"/>
    <w:rsid w:val="001D0134"/>
    <w:rsid w:val="001D0E2E"/>
    <w:rsid w:val="001D1CD8"/>
    <w:rsid w:val="001D1F70"/>
    <w:rsid w:val="001D25CC"/>
    <w:rsid w:val="001D3ACC"/>
    <w:rsid w:val="001D4268"/>
    <w:rsid w:val="001D55AF"/>
    <w:rsid w:val="001D5BD0"/>
    <w:rsid w:val="001D5C43"/>
    <w:rsid w:val="001D6E9E"/>
    <w:rsid w:val="001D792A"/>
    <w:rsid w:val="001E0335"/>
    <w:rsid w:val="001E04B1"/>
    <w:rsid w:val="001E126B"/>
    <w:rsid w:val="001E2031"/>
    <w:rsid w:val="001E2D6F"/>
    <w:rsid w:val="001E59B2"/>
    <w:rsid w:val="001E638F"/>
    <w:rsid w:val="001E70F7"/>
    <w:rsid w:val="001F02C2"/>
    <w:rsid w:val="001F1BA3"/>
    <w:rsid w:val="001F20B0"/>
    <w:rsid w:val="001F2D6E"/>
    <w:rsid w:val="001F3FDA"/>
    <w:rsid w:val="001F4908"/>
    <w:rsid w:val="001F5318"/>
    <w:rsid w:val="001F552D"/>
    <w:rsid w:val="001F59DE"/>
    <w:rsid w:val="001F5E59"/>
    <w:rsid w:val="001F625C"/>
    <w:rsid w:val="001F6AF1"/>
    <w:rsid w:val="001F7063"/>
    <w:rsid w:val="0020036E"/>
    <w:rsid w:val="00200675"/>
    <w:rsid w:val="00201002"/>
    <w:rsid w:val="00201711"/>
    <w:rsid w:val="002019C8"/>
    <w:rsid w:val="00201A9C"/>
    <w:rsid w:val="00201B93"/>
    <w:rsid w:val="00202CD6"/>
    <w:rsid w:val="00204154"/>
    <w:rsid w:val="002045A7"/>
    <w:rsid w:val="00204693"/>
    <w:rsid w:val="00204F42"/>
    <w:rsid w:val="00204FC9"/>
    <w:rsid w:val="0020526A"/>
    <w:rsid w:val="00206B3B"/>
    <w:rsid w:val="00207CBD"/>
    <w:rsid w:val="00207F75"/>
    <w:rsid w:val="00212060"/>
    <w:rsid w:val="00213147"/>
    <w:rsid w:val="00213571"/>
    <w:rsid w:val="002136F1"/>
    <w:rsid w:val="002141E9"/>
    <w:rsid w:val="00214845"/>
    <w:rsid w:val="00215C83"/>
    <w:rsid w:val="00221478"/>
    <w:rsid w:val="002215C9"/>
    <w:rsid w:val="0022197F"/>
    <w:rsid w:val="00222ABB"/>
    <w:rsid w:val="002237FD"/>
    <w:rsid w:val="0022420E"/>
    <w:rsid w:val="00224731"/>
    <w:rsid w:val="0022502A"/>
    <w:rsid w:val="0022554A"/>
    <w:rsid w:val="00231132"/>
    <w:rsid w:val="00231D23"/>
    <w:rsid w:val="00231F47"/>
    <w:rsid w:val="00232EA3"/>
    <w:rsid w:val="00232FE1"/>
    <w:rsid w:val="00233329"/>
    <w:rsid w:val="00234051"/>
    <w:rsid w:val="00235009"/>
    <w:rsid w:val="002352EB"/>
    <w:rsid w:val="00235AC3"/>
    <w:rsid w:val="00237044"/>
    <w:rsid w:val="0024057B"/>
    <w:rsid w:val="00241C2F"/>
    <w:rsid w:val="002423B9"/>
    <w:rsid w:val="002429E1"/>
    <w:rsid w:val="00243AF4"/>
    <w:rsid w:val="0024501C"/>
    <w:rsid w:val="00246068"/>
    <w:rsid w:val="00246675"/>
    <w:rsid w:val="002477F1"/>
    <w:rsid w:val="00250139"/>
    <w:rsid w:val="00250B10"/>
    <w:rsid w:val="0025155D"/>
    <w:rsid w:val="002519AB"/>
    <w:rsid w:val="00252FF5"/>
    <w:rsid w:val="00253DBB"/>
    <w:rsid w:val="0025484D"/>
    <w:rsid w:val="002562A4"/>
    <w:rsid w:val="00256E91"/>
    <w:rsid w:val="00260090"/>
    <w:rsid w:val="0026072B"/>
    <w:rsid w:val="0026204B"/>
    <w:rsid w:val="00264328"/>
    <w:rsid w:val="00265BE7"/>
    <w:rsid w:val="00266237"/>
    <w:rsid w:val="00266729"/>
    <w:rsid w:val="0026703D"/>
    <w:rsid w:val="002715EA"/>
    <w:rsid w:val="00271838"/>
    <w:rsid w:val="002719DF"/>
    <w:rsid w:val="00273036"/>
    <w:rsid w:val="00273063"/>
    <w:rsid w:val="00273346"/>
    <w:rsid w:val="00275EB9"/>
    <w:rsid w:val="0027626F"/>
    <w:rsid w:val="002768AF"/>
    <w:rsid w:val="00276AEF"/>
    <w:rsid w:val="002775B8"/>
    <w:rsid w:val="00277C13"/>
    <w:rsid w:val="0028029D"/>
    <w:rsid w:val="002803C5"/>
    <w:rsid w:val="00280526"/>
    <w:rsid w:val="00280988"/>
    <w:rsid w:val="002812CA"/>
    <w:rsid w:val="00281CC2"/>
    <w:rsid w:val="00282962"/>
    <w:rsid w:val="00282E6F"/>
    <w:rsid w:val="0028375C"/>
    <w:rsid w:val="002840D5"/>
    <w:rsid w:val="002845E9"/>
    <w:rsid w:val="00285964"/>
    <w:rsid w:val="00285993"/>
    <w:rsid w:val="00285C65"/>
    <w:rsid w:val="00290115"/>
    <w:rsid w:val="00290E74"/>
    <w:rsid w:val="002912EB"/>
    <w:rsid w:val="002915B0"/>
    <w:rsid w:val="00292E26"/>
    <w:rsid w:val="00293140"/>
    <w:rsid w:val="0029388E"/>
    <w:rsid w:val="00293A34"/>
    <w:rsid w:val="002942CB"/>
    <w:rsid w:val="00297032"/>
    <w:rsid w:val="002A0162"/>
    <w:rsid w:val="002A08EF"/>
    <w:rsid w:val="002A0BBB"/>
    <w:rsid w:val="002A1A1B"/>
    <w:rsid w:val="002A2209"/>
    <w:rsid w:val="002A2511"/>
    <w:rsid w:val="002A26B3"/>
    <w:rsid w:val="002A6160"/>
    <w:rsid w:val="002A6303"/>
    <w:rsid w:val="002A6E74"/>
    <w:rsid w:val="002A7209"/>
    <w:rsid w:val="002A7820"/>
    <w:rsid w:val="002B15BF"/>
    <w:rsid w:val="002B270A"/>
    <w:rsid w:val="002B3324"/>
    <w:rsid w:val="002B4A7F"/>
    <w:rsid w:val="002B52B8"/>
    <w:rsid w:val="002B6069"/>
    <w:rsid w:val="002B62A1"/>
    <w:rsid w:val="002B699F"/>
    <w:rsid w:val="002C0AF6"/>
    <w:rsid w:val="002C1C57"/>
    <w:rsid w:val="002C2B00"/>
    <w:rsid w:val="002C2E72"/>
    <w:rsid w:val="002C30BA"/>
    <w:rsid w:val="002C4728"/>
    <w:rsid w:val="002C4D45"/>
    <w:rsid w:val="002D0BE1"/>
    <w:rsid w:val="002D16B0"/>
    <w:rsid w:val="002D2A61"/>
    <w:rsid w:val="002D48D6"/>
    <w:rsid w:val="002D7651"/>
    <w:rsid w:val="002D7B0F"/>
    <w:rsid w:val="002E0077"/>
    <w:rsid w:val="002E0B8F"/>
    <w:rsid w:val="002E1075"/>
    <w:rsid w:val="002E3633"/>
    <w:rsid w:val="002E3A40"/>
    <w:rsid w:val="002E3EE2"/>
    <w:rsid w:val="002E43F8"/>
    <w:rsid w:val="002E594B"/>
    <w:rsid w:val="002E5966"/>
    <w:rsid w:val="002E5E7D"/>
    <w:rsid w:val="002E77A5"/>
    <w:rsid w:val="002E7ED7"/>
    <w:rsid w:val="002F04B8"/>
    <w:rsid w:val="002F05A7"/>
    <w:rsid w:val="002F2706"/>
    <w:rsid w:val="002F3945"/>
    <w:rsid w:val="002F5AAB"/>
    <w:rsid w:val="002F5DAF"/>
    <w:rsid w:val="002F65F5"/>
    <w:rsid w:val="002F6898"/>
    <w:rsid w:val="002F702F"/>
    <w:rsid w:val="002F7216"/>
    <w:rsid w:val="00302CB4"/>
    <w:rsid w:val="003054FF"/>
    <w:rsid w:val="003058B6"/>
    <w:rsid w:val="00305D7D"/>
    <w:rsid w:val="00306F34"/>
    <w:rsid w:val="003075E7"/>
    <w:rsid w:val="00307B70"/>
    <w:rsid w:val="00307DF4"/>
    <w:rsid w:val="0031067D"/>
    <w:rsid w:val="00312FE1"/>
    <w:rsid w:val="00313DB8"/>
    <w:rsid w:val="00314090"/>
    <w:rsid w:val="00315577"/>
    <w:rsid w:val="003170C7"/>
    <w:rsid w:val="00320201"/>
    <w:rsid w:val="003203CE"/>
    <w:rsid w:val="00320E7D"/>
    <w:rsid w:val="00321125"/>
    <w:rsid w:val="00321798"/>
    <w:rsid w:val="00322AF6"/>
    <w:rsid w:val="0032364A"/>
    <w:rsid w:val="00323D47"/>
    <w:rsid w:val="00323FE8"/>
    <w:rsid w:val="00324882"/>
    <w:rsid w:val="0032514C"/>
    <w:rsid w:val="00325718"/>
    <w:rsid w:val="00327639"/>
    <w:rsid w:val="00330613"/>
    <w:rsid w:val="00330A47"/>
    <w:rsid w:val="00331505"/>
    <w:rsid w:val="00331BA8"/>
    <w:rsid w:val="00332111"/>
    <w:rsid w:val="00332977"/>
    <w:rsid w:val="00332A81"/>
    <w:rsid w:val="00332D46"/>
    <w:rsid w:val="003336CC"/>
    <w:rsid w:val="00335A6E"/>
    <w:rsid w:val="00335C44"/>
    <w:rsid w:val="003361BC"/>
    <w:rsid w:val="003378A4"/>
    <w:rsid w:val="00342A48"/>
    <w:rsid w:val="00345969"/>
    <w:rsid w:val="00346689"/>
    <w:rsid w:val="00347B62"/>
    <w:rsid w:val="00352331"/>
    <w:rsid w:val="003529CE"/>
    <w:rsid w:val="00352A69"/>
    <w:rsid w:val="003551B4"/>
    <w:rsid w:val="00355277"/>
    <w:rsid w:val="00355396"/>
    <w:rsid w:val="00355B66"/>
    <w:rsid w:val="00355F54"/>
    <w:rsid w:val="0035754C"/>
    <w:rsid w:val="0035796B"/>
    <w:rsid w:val="00360CF0"/>
    <w:rsid w:val="00362735"/>
    <w:rsid w:val="00362743"/>
    <w:rsid w:val="003648DC"/>
    <w:rsid w:val="00366B6F"/>
    <w:rsid w:val="00371966"/>
    <w:rsid w:val="00372123"/>
    <w:rsid w:val="00373EEC"/>
    <w:rsid w:val="00373F51"/>
    <w:rsid w:val="003743A4"/>
    <w:rsid w:val="003765CF"/>
    <w:rsid w:val="00377131"/>
    <w:rsid w:val="00380F9D"/>
    <w:rsid w:val="00382F40"/>
    <w:rsid w:val="00384849"/>
    <w:rsid w:val="0038520F"/>
    <w:rsid w:val="00385254"/>
    <w:rsid w:val="00386EC1"/>
    <w:rsid w:val="00390916"/>
    <w:rsid w:val="003909CC"/>
    <w:rsid w:val="00390C5D"/>
    <w:rsid w:val="003912AA"/>
    <w:rsid w:val="00391753"/>
    <w:rsid w:val="00392911"/>
    <w:rsid w:val="003953D5"/>
    <w:rsid w:val="0039593C"/>
    <w:rsid w:val="00396164"/>
    <w:rsid w:val="00396E60"/>
    <w:rsid w:val="003977E8"/>
    <w:rsid w:val="003A17AA"/>
    <w:rsid w:val="003A2816"/>
    <w:rsid w:val="003A2E2C"/>
    <w:rsid w:val="003A3466"/>
    <w:rsid w:val="003A36E0"/>
    <w:rsid w:val="003A5666"/>
    <w:rsid w:val="003A627F"/>
    <w:rsid w:val="003A6287"/>
    <w:rsid w:val="003A69B4"/>
    <w:rsid w:val="003B059C"/>
    <w:rsid w:val="003B0929"/>
    <w:rsid w:val="003B14BD"/>
    <w:rsid w:val="003B217E"/>
    <w:rsid w:val="003B323E"/>
    <w:rsid w:val="003B4035"/>
    <w:rsid w:val="003B4177"/>
    <w:rsid w:val="003B41C0"/>
    <w:rsid w:val="003B4504"/>
    <w:rsid w:val="003B5A40"/>
    <w:rsid w:val="003B5BE3"/>
    <w:rsid w:val="003B73B0"/>
    <w:rsid w:val="003B7A32"/>
    <w:rsid w:val="003C05B9"/>
    <w:rsid w:val="003C2EFF"/>
    <w:rsid w:val="003C4C96"/>
    <w:rsid w:val="003C5164"/>
    <w:rsid w:val="003C5257"/>
    <w:rsid w:val="003C551D"/>
    <w:rsid w:val="003C5658"/>
    <w:rsid w:val="003C60E1"/>
    <w:rsid w:val="003C7416"/>
    <w:rsid w:val="003D06DF"/>
    <w:rsid w:val="003D2803"/>
    <w:rsid w:val="003D7704"/>
    <w:rsid w:val="003D7C2B"/>
    <w:rsid w:val="003E0066"/>
    <w:rsid w:val="003E00DF"/>
    <w:rsid w:val="003E0F3D"/>
    <w:rsid w:val="003E0F9B"/>
    <w:rsid w:val="003E1500"/>
    <w:rsid w:val="003E2536"/>
    <w:rsid w:val="003E3246"/>
    <w:rsid w:val="003E4239"/>
    <w:rsid w:val="003E647A"/>
    <w:rsid w:val="003E6CD8"/>
    <w:rsid w:val="003E71FC"/>
    <w:rsid w:val="003E75B7"/>
    <w:rsid w:val="003F2969"/>
    <w:rsid w:val="003F2D01"/>
    <w:rsid w:val="003F2E4A"/>
    <w:rsid w:val="003F3CC4"/>
    <w:rsid w:val="003F3CD4"/>
    <w:rsid w:val="003F3D83"/>
    <w:rsid w:val="003F44F5"/>
    <w:rsid w:val="003F6C75"/>
    <w:rsid w:val="00401B52"/>
    <w:rsid w:val="004022DC"/>
    <w:rsid w:val="004026C9"/>
    <w:rsid w:val="00402ADD"/>
    <w:rsid w:val="00402EE1"/>
    <w:rsid w:val="00403F23"/>
    <w:rsid w:val="00404066"/>
    <w:rsid w:val="00404B82"/>
    <w:rsid w:val="00405BF3"/>
    <w:rsid w:val="004063D6"/>
    <w:rsid w:val="004066BB"/>
    <w:rsid w:val="0041065E"/>
    <w:rsid w:val="004126E1"/>
    <w:rsid w:val="004130FF"/>
    <w:rsid w:val="004131FD"/>
    <w:rsid w:val="00416A76"/>
    <w:rsid w:val="00417E5D"/>
    <w:rsid w:val="00420DAF"/>
    <w:rsid w:val="00420E19"/>
    <w:rsid w:val="00420E30"/>
    <w:rsid w:val="004230C1"/>
    <w:rsid w:val="0042727C"/>
    <w:rsid w:val="004304B8"/>
    <w:rsid w:val="004308FA"/>
    <w:rsid w:val="00430B7C"/>
    <w:rsid w:val="00432616"/>
    <w:rsid w:val="00433828"/>
    <w:rsid w:val="00433A8A"/>
    <w:rsid w:val="004342C8"/>
    <w:rsid w:val="00435D16"/>
    <w:rsid w:val="0043691A"/>
    <w:rsid w:val="00436C95"/>
    <w:rsid w:val="00441993"/>
    <w:rsid w:val="004428F0"/>
    <w:rsid w:val="00442A88"/>
    <w:rsid w:val="00443698"/>
    <w:rsid w:val="00443DE0"/>
    <w:rsid w:val="00444101"/>
    <w:rsid w:val="00445B95"/>
    <w:rsid w:val="00446059"/>
    <w:rsid w:val="004468D0"/>
    <w:rsid w:val="00446A1C"/>
    <w:rsid w:val="0045077A"/>
    <w:rsid w:val="00450BC8"/>
    <w:rsid w:val="0045123C"/>
    <w:rsid w:val="004512EC"/>
    <w:rsid w:val="004525BB"/>
    <w:rsid w:val="00453853"/>
    <w:rsid w:val="00454E8D"/>
    <w:rsid w:val="00456367"/>
    <w:rsid w:val="004564FB"/>
    <w:rsid w:val="004566B4"/>
    <w:rsid w:val="004578FE"/>
    <w:rsid w:val="00457E5F"/>
    <w:rsid w:val="00460B4F"/>
    <w:rsid w:val="00461101"/>
    <w:rsid w:val="004625FE"/>
    <w:rsid w:val="00462888"/>
    <w:rsid w:val="00463CC1"/>
    <w:rsid w:val="00464375"/>
    <w:rsid w:val="00464647"/>
    <w:rsid w:val="00464F0B"/>
    <w:rsid w:val="00471388"/>
    <w:rsid w:val="0047174F"/>
    <w:rsid w:val="00471CA8"/>
    <w:rsid w:val="00473596"/>
    <w:rsid w:val="00473741"/>
    <w:rsid w:val="00473C2F"/>
    <w:rsid w:val="00474C14"/>
    <w:rsid w:val="0047583F"/>
    <w:rsid w:val="00475C30"/>
    <w:rsid w:val="00476AE6"/>
    <w:rsid w:val="00481B5A"/>
    <w:rsid w:val="004823EF"/>
    <w:rsid w:val="00484323"/>
    <w:rsid w:val="00485147"/>
    <w:rsid w:val="004852BD"/>
    <w:rsid w:val="00485F54"/>
    <w:rsid w:val="00486289"/>
    <w:rsid w:val="00486BE8"/>
    <w:rsid w:val="004874E4"/>
    <w:rsid w:val="00487A57"/>
    <w:rsid w:val="0049041A"/>
    <w:rsid w:val="0049084E"/>
    <w:rsid w:val="0049170A"/>
    <w:rsid w:val="00491C71"/>
    <w:rsid w:val="00492E0D"/>
    <w:rsid w:val="0049396B"/>
    <w:rsid w:val="00494B55"/>
    <w:rsid w:val="00495616"/>
    <w:rsid w:val="004961E0"/>
    <w:rsid w:val="004A0101"/>
    <w:rsid w:val="004A25FC"/>
    <w:rsid w:val="004A41E6"/>
    <w:rsid w:val="004A4DD3"/>
    <w:rsid w:val="004A5DFD"/>
    <w:rsid w:val="004A6C28"/>
    <w:rsid w:val="004A7302"/>
    <w:rsid w:val="004A7506"/>
    <w:rsid w:val="004A7526"/>
    <w:rsid w:val="004B0C32"/>
    <w:rsid w:val="004B2541"/>
    <w:rsid w:val="004B29B1"/>
    <w:rsid w:val="004B2DD5"/>
    <w:rsid w:val="004B3368"/>
    <w:rsid w:val="004B3416"/>
    <w:rsid w:val="004B3690"/>
    <w:rsid w:val="004B41EE"/>
    <w:rsid w:val="004B529B"/>
    <w:rsid w:val="004B535A"/>
    <w:rsid w:val="004B541C"/>
    <w:rsid w:val="004B54F5"/>
    <w:rsid w:val="004B56FB"/>
    <w:rsid w:val="004B6CE9"/>
    <w:rsid w:val="004C1016"/>
    <w:rsid w:val="004C1219"/>
    <w:rsid w:val="004C1A41"/>
    <w:rsid w:val="004C1FFA"/>
    <w:rsid w:val="004C2858"/>
    <w:rsid w:val="004C39FC"/>
    <w:rsid w:val="004C3A48"/>
    <w:rsid w:val="004C3E8F"/>
    <w:rsid w:val="004C3FB9"/>
    <w:rsid w:val="004C4685"/>
    <w:rsid w:val="004C53F6"/>
    <w:rsid w:val="004C5418"/>
    <w:rsid w:val="004C6226"/>
    <w:rsid w:val="004C624A"/>
    <w:rsid w:val="004C78DC"/>
    <w:rsid w:val="004D09D6"/>
    <w:rsid w:val="004D0C85"/>
    <w:rsid w:val="004D4D96"/>
    <w:rsid w:val="004D51A3"/>
    <w:rsid w:val="004D66BF"/>
    <w:rsid w:val="004E033F"/>
    <w:rsid w:val="004E13ED"/>
    <w:rsid w:val="004E29CE"/>
    <w:rsid w:val="004E39A0"/>
    <w:rsid w:val="004E3A8B"/>
    <w:rsid w:val="004E41D7"/>
    <w:rsid w:val="004E5931"/>
    <w:rsid w:val="004E5C10"/>
    <w:rsid w:val="004E5F5A"/>
    <w:rsid w:val="004E6A69"/>
    <w:rsid w:val="004E6DC4"/>
    <w:rsid w:val="004F086B"/>
    <w:rsid w:val="004F23B7"/>
    <w:rsid w:val="004F261D"/>
    <w:rsid w:val="004F3D92"/>
    <w:rsid w:val="004F3F84"/>
    <w:rsid w:val="004F4560"/>
    <w:rsid w:val="004F45E0"/>
    <w:rsid w:val="004F46C4"/>
    <w:rsid w:val="004F61FB"/>
    <w:rsid w:val="004F75D3"/>
    <w:rsid w:val="004F78CE"/>
    <w:rsid w:val="0050026E"/>
    <w:rsid w:val="00503653"/>
    <w:rsid w:val="00503E7A"/>
    <w:rsid w:val="005046B4"/>
    <w:rsid w:val="00505C97"/>
    <w:rsid w:val="005064C1"/>
    <w:rsid w:val="00506E47"/>
    <w:rsid w:val="00507242"/>
    <w:rsid w:val="005077C6"/>
    <w:rsid w:val="005100EA"/>
    <w:rsid w:val="00510D2A"/>
    <w:rsid w:val="00512674"/>
    <w:rsid w:val="00513217"/>
    <w:rsid w:val="00514266"/>
    <w:rsid w:val="005153DA"/>
    <w:rsid w:val="0051634F"/>
    <w:rsid w:val="00517AF7"/>
    <w:rsid w:val="00520793"/>
    <w:rsid w:val="00520C02"/>
    <w:rsid w:val="005216E1"/>
    <w:rsid w:val="005222C8"/>
    <w:rsid w:val="00522C3C"/>
    <w:rsid w:val="00524522"/>
    <w:rsid w:val="005247DB"/>
    <w:rsid w:val="00524B6F"/>
    <w:rsid w:val="00530919"/>
    <w:rsid w:val="005314FD"/>
    <w:rsid w:val="00532C95"/>
    <w:rsid w:val="00532F79"/>
    <w:rsid w:val="00534076"/>
    <w:rsid w:val="005349A9"/>
    <w:rsid w:val="005359AC"/>
    <w:rsid w:val="0053624C"/>
    <w:rsid w:val="00540C2D"/>
    <w:rsid w:val="00541399"/>
    <w:rsid w:val="00542DEC"/>
    <w:rsid w:val="00542F6C"/>
    <w:rsid w:val="0054326F"/>
    <w:rsid w:val="0054368B"/>
    <w:rsid w:val="00546650"/>
    <w:rsid w:val="00551F0C"/>
    <w:rsid w:val="0055327F"/>
    <w:rsid w:val="005543CB"/>
    <w:rsid w:val="005544EA"/>
    <w:rsid w:val="00554653"/>
    <w:rsid w:val="00555205"/>
    <w:rsid w:val="00555B98"/>
    <w:rsid w:val="00556291"/>
    <w:rsid w:val="00557C57"/>
    <w:rsid w:val="00557D23"/>
    <w:rsid w:val="005609BB"/>
    <w:rsid w:val="00560BC8"/>
    <w:rsid w:val="00561255"/>
    <w:rsid w:val="00561636"/>
    <w:rsid w:val="00561BB1"/>
    <w:rsid w:val="005633E2"/>
    <w:rsid w:val="0056489A"/>
    <w:rsid w:val="0056582D"/>
    <w:rsid w:val="00565E15"/>
    <w:rsid w:val="00566ED7"/>
    <w:rsid w:val="00567D48"/>
    <w:rsid w:val="00571FA6"/>
    <w:rsid w:val="00573444"/>
    <w:rsid w:val="00574E82"/>
    <w:rsid w:val="005761D6"/>
    <w:rsid w:val="00576817"/>
    <w:rsid w:val="005777A5"/>
    <w:rsid w:val="0058002C"/>
    <w:rsid w:val="0058111C"/>
    <w:rsid w:val="00583130"/>
    <w:rsid w:val="005835BA"/>
    <w:rsid w:val="00583D37"/>
    <w:rsid w:val="00584F42"/>
    <w:rsid w:val="00585ACC"/>
    <w:rsid w:val="00587DC0"/>
    <w:rsid w:val="00587E27"/>
    <w:rsid w:val="00590C10"/>
    <w:rsid w:val="005915F2"/>
    <w:rsid w:val="00593F78"/>
    <w:rsid w:val="0059475B"/>
    <w:rsid w:val="00594834"/>
    <w:rsid w:val="00594A53"/>
    <w:rsid w:val="00596061"/>
    <w:rsid w:val="005968E0"/>
    <w:rsid w:val="005A0843"/>
    <w:rsid w:val="005A0F11"/>
    <w:rsid w:val="005A31BC"/>
    <w:rsid w:val="005A3477"/>
    <w:rsid w:val="005A34DA"/>
    <w:rsid w:val="005A39A2"/>
    <w:rsid w:val="005A3A4A"/>
    <w:rsid w:val="005A3BEE"/>
    <w:rsid w:val="005A42AC"/>
    <w:rsid w:val="005A5F26"/>
    <w:rsid w:val="005A6995"/>
    <w:rsid w:val="005A6DD9"/>
    <w:rsid w:val="005B19A7"/>
    <w:rsid w:val="005B4355"/>
    <w:rsid w:val="005B4598"/>
    <w:rsid w:val="005B5370"/>
    <w:rsid w:val="005B53F9"/>
    <w:rsid w:val="005B6520"/>
    <w:rsid w:val="005B6835"/>
    <w:rsid w:val="005B7B08"/>
    <w:rsid w:val="005C0143"/>
    <w:rsid w:val="005C038C"/>
    <w:rsid w:val="005C0689"/>
    <w:rsid w:val="005C0EF3"/>
    <w:rsid w:val="005C0F1B"/>
    <w:rsid w:val="005C11DD"/>
    <w:rsid w:val="005C132D"/>
    <w:rsid w:val="005C15D7"/>
    <w:rsid w:val="005C19E1"/>
    <w:rsid w:val="005C3279"/>
    <w:rsid w:val="005C3FAB"/>
    <w:rsid w:val="005C4247"/>
    <w:rsid w:val="005C486E"/>
    <w:rsid w:val="005C4C7E"/>
    <w:rsid w:val="005C6601"/>
    <w:rsid w:val="005C6C11"/>
    <w:rsid w:val="005C7B21"/>
    <w:rsid w:val="005D0E94"/>
    <w:rsid w:val="005D194E"/>
    <w:rsid w:val="005D1C23"/>
    <w:rsid w:val="005D1E74"/>
    <w:rsid w:val="005D2A66"/>
    <w:rsid w:val="005D3669"/>
    <w:rsid w:val="005D4444"/>
    <w:rsid w:val="005D4B44"/>
    <w:rsid w:val="005D5009"/>
    <w:rsid w:val="005D5E73"/>
    <w:rsid w:val="005D63C9"/>
    <w:rsid w:val="005D7EF9"/>
    <w:rsid w:val="005E0461"/>
    <w:rsid w:val="005E0946"/>
    <w:rsid w:val="005E1A6E"/>
    <w:rsid w:val="005E2193"/>
    <w:rsid w:val="005E2653"/>
    <w:rsid w:val="005E3229"/>
    <w:rsid w:val="005E3F9B"/>
    <w:rsid w:val="005E4498"/>
    <w:rsid w:val="005E4935"/>
    <w:rsid w:val="005E4B51"/>
    <w:rsid w:val="005E4D21"/>
    <w:rsid w:val="005E4E99"/>
    <w:rsid w:val="005E66A9"/>
    <w:rsid w:val="005E6912"/>
    <w:rsid w:val="005F0D85"/>
    <w:rsid w:val="005F12FC"/>
    <w:rsid w:val="005F1501"/>
    <w:rsid w:val="005F17AB"/>
    <w:rsid w:val="005F2AA9"/>
    <w:rsid w:val="005F36AC"/>
    <w:rsid w:val="005F4169"/>
    <w:rsid w:val="005F5929"/>
    <w:rsid w:val="005F5BAF"/>
    <w:rsid w:val="005F5BD5"/>
    <w:rsid w:val="005F6B0B"/>
    <w:rsid w:val="005F7EE3"/>
    <w:rsid w:val="006001E3"/>
    <w:rsid w:val="00600B4A"/>
    <w:rsid w:val="00600E86"/>
    <w:rsid w:val="00603439"/>
    <w:rsid w:val="006037AB"/>
    <w:rsid w:val="00604C54"/>
    <w:rsid w:val="006066A8"/>
    <w:rsid w:val="00606761"/>
    <w:rsid w:val="00606C4F"/>
    <w:rsid w:val="006075FF"/>
    <w:rsid w:val="00613198"/>
    <w:rsid w:val="0061394B"/>
    <w:rsid w:val="0061449E"/>
    <w:rsid w:val="0061463C"/>
    <w:rsid w:val="00614BA5"/>
    <w:rsid w:val="006156AF"/>
    <w:rsid w:val="00615B86"/>
    <w:rsid w:val="00616AB0"/>
    <w:rsid w:val="006200A4"/>
    <w:rsid w:val="00621749"/>
    <w:rsid w:val="00621FA5"/>
    <w:rsid w:val="0062378E"/>
    <w:rsid w:val="00623E6E"/>
    <w:rsid w:val="00624154"/>
    <w:rsid w:val="0062457A"/>
    <w:rsid w:val="00624974"/>
    <w:rsid w:val="0062625B"/>
    <w:rsid w:val="00627656"/>
    <w:rsid w:val="006305C4"/>
    <w:rsid w:val="006307DE"/>
    <w:rsid w:val="006313BA"/>
    <w:rsid w:val="00631450"/>
    <w:rsid w:val="00632073"/>
    <w:rsid w:val="00632931"/>
    <w:rsid w:val="00633581"/>
    <w:rsid w:val="00633C42"/>
    <w:rsid w:val="006341C4"/>
    <w:rsid w:val="00634DE8"/>
    <w:rsid w:val="0063558E"/>
    <w:rsid w:val="0063648E"/>
    <w:rsid w:val="00636A33"/>
    <w:rsid w:val="00636FED"/>
    <w:rsid w:val="006376EB"/>
    <w:rsid w:val="006400B7"/>
    <w:rsid w:val="00643026"/>
    <w:rsid w:val="006433ED"/>
    <w:rsid w:val="006445B7"/>
    <w:rsid w:val="0064538D"/>
    <w:rsid w:val="00646A74"/>
    <w:rsid w:val="00647969"/>
    <w:rsid w:val="00647AD0"/>
    <w:rsid w:val="00647F8D"/>
    <w:rsid w:val="0065104F"/>
    <w:rsid w:val="00651C85"/>
    <w:rsid w:val="00652588"/>
    <w:rsid w:val="006534B9"/>
    <w:rsid w:val="006536B3"/>
    <w:rsid w:val="006541D1"/>
    <w:rsid w:val="00656907"/>
    <w:rsid w:val="00656D73"/>
    <w:rsid w:val="00657A45"/>
    <w:rsid w:val="00661AC2"/>
    <w:rsid w:val="006624A0"/>
    <w:rsid w:val="006627B9"/>
    <w:rsid w:val="00662E11"/>
    <w:rsid w:val="00663438"/>
    <w:rsid w:val="00663F35"/>
    <w:rsid w:val="0066404D"/>
    <w:rsid w:val="0066424C"/>
    <w:rsid w:val="0066783F"/>
    <w:rsid w:val="006708B5"/>
    <w:rsid w:val="0067146F"/>
    <w:rsid w:val="00671FDB"/>
    <w:rsid w:val="006737F1"/>
    <w:rsid w:val="00676D72"/>
    <w:rsid w:val="00680C42"/>
    <w:rsid w:val="00680E6E"/>
    <w:rsid w:val="006810AE"/>
    <w:rsid w:val="00681A6E"/>
    <w:rsid w:val="00686193"/>
    <w:rsid w:val="00686E22"/>
    <w:rsid w:val="006873A9"/>
    <w:rsid w:val="00687793"/>
    <w:rsid w:val="00687F0E"/>
    <w:rsid w:val="0069138A"/>
    <w:rsid w:val="00691C64"/>
    <w:rsid w:val="00691D8C"/>
    <w:rsid w:val="0069282C"/>
    <w:rsid w:val="00692839"/>
    <w:rsid w:val="0069293F"/>
    <w:rsid w:val="006954A4"/>
    <w:rsid w:val="006958F6"/>
    <w:rsid w:val="00695B80"/>
    <w:rsid w:val="00695D17"/>
    <w:rsid w:val="00695D9D"/>
    <w:rsid w:val="00696580"/>
    <w:rsid w:val="00696B32"/>
    <w:rsid w:val="0069766D"/>
    <w:rsid w:val="006A0F82"/>
    <w:rsid w:val="006A1470"/>
    <w:rsid w:val="006A15AB"/>
    <w:rsid w:val="006A1797"/>
    <w:rsid w:val="006A33E1"/>
    <w:rsid w:val="006A3867"/>
    <w:rsid w:val="006A3F4F"/>
    <w:rsid w:val="006A4115"/>
    <w:rsid w:val="006A51D7"/>
    <w:rsid w:val="006A61D2"/>
    <w:rsid w:val="006B05E9"/>
    <w:rsid w:val="006B090D"/>
    <w:rsid w:val="006B093F"/>
    <w:rsid w:val="006B0B39"/>
    <w:rsid w:val="006B0D0B"/>
    <w:rsid w:val="006B13D4"/>
    <w:rsid w:val="006B23C5"/>
    <w:rsid w:val="006B519C"/>
    <w:rsid w:val="006B7E83"/>
    <w:rsid w:val="006C07A7"/>
    <w:rsid w:val="006C1AF6"/>
    <w:rsid w:val="006C2C64"/>
    <w:rsid w:val="006C3345"/>
    <w:rsid w:val="006C4F60"/>
    <w:rsid w:val="006C53F1"/>
    <w:rsid w:val="006C5B44"/>
    <w:rsid w:val="006C5F35"/>
    <w:rsid w:val="006C68B5"/>
    <w:rsid w:val="006C7AB2"/>
    <w:rsid w:val="006C7F58"/>
    <w:rsid w:val="006D07FF"/>
    <w:rsid w:val="006D15CE"/>
    <w:rsid w:val="006D1E98"/>
    <w:rsid w:val="006D246B"/>
    <w:rsid w:val="006D649E"/>
    <w:rsid w:val="006D7A04"/>
    <w:rsid w:val="006E1EA3"/>
    <w:rsid w:val="006E2C16"/>
    <w:rsid w:val="006E2E89"/>
    <w:rsid w:val="006E5A22"/>
    <w:rsid w:val="006E767F"/>
    <w:rsid w:val="006F028B"/>
    <w:rsid w:val="006F02C8"/>
    <w:rsid w:val="006F0CDD"/>
    <w:rsid w:val="006F20CF"/>
    <w:rsid w:val="006F22D6"/>
    <w:rsid w:val="006F2610"/>
    <w:rsid w:val="006F2B77"/>
    <w:rsid w:val="006F2D16"/>
    <w:rsid w:val="006F31FB"/>
    <w:rsid w:val="006F3DAC"/>
    <w:rsid w:val="006F4D99"/>
    <w:rsid w:val="006F5CF5"/>
    <w:rsid w:val="006F5DF9"/>
    <w:rsid w:val="006F659F"/>
    <w:rsid w:val="006F6E2A"/>
    <w:rsid w:val="006F7200"/>
    <w:rsid w:val="006F7BAB"/>
    <w:rsid w:val="006F7C02"/>
    <w:rsid w:val="0070028C"/>
    <w:rsid w:val="00700D81"/>
    <w:rsid w:val="0070139A"/>
    <w:rsid w:val="007022DE"/>
    <w:rsid w:val="00703D9D"/>
    <w:rsid w:val="00704997"/>
    <w:rsid w:val="00704A41"/>
    <w:rsid w:val="00705E04"/>
    <w:rsid w:val="00712DAC"/>
    <w:rsid w:val="0071394E"/>
    <w:rsid w:val="00715369"/>
    <w:rsid w:val="0071546C"/>
    <w:rsid w:val="00715CB6"/>
    <w:rsid w:val="00715FD6"/>
    <w:rsid w:val="0071630E"/>
    <w:rsid w:val="0071693B"/>
    <w:rsid w:val="00717A2E"/>
    <w:rsid w:val="0072001B"/>
    <w:rsid w:val="007222E7"/>
    <w:rsid w:val="007242B6"/>
    <w:rsid w:val="00724E05"/>
    <w:rsid w:val="007261A0"/>
    <w:rsid w:val="007262E8"/>
    <w:rsid w:val="007272F8"/>
    <w:rsid w:val="00727B1B"/>
    <w:rsid w:val="00727F65"/>
    <w:rsid w:val="00731873"/>
    <w:rsid w:val="00731DBC"/>
    <w:rsid w:val="00731F74"/>
    <w:rsid w:val="00732849"/>
    <w:rsid w:val="00732A02"/>
    <w:rsid w:val="00732EC9"/>
    <w:rsid w:val="0073335A"/>
    <w:rsid w:val="00733A75"/>
    <w:rsid w:val="0073516B"/>
    <w:rsid w:val="007365CB"/>
    <w:rsid w:val="00736AE0"/>
    <w:rsid w:val="00737A67"/>
    <w:rsid w:val="00737C53"/>
    <w:rsid w:val="00740DEE"/>
    <w:rsid w:val="00741530"/>
    <w:rsid w:val="0074399C"/>
    <w:rsid w:val="00744448"/>
    <w:rsid w:val="0074461F"/>
    <w:rsid w:val="007449C0"/>
    <w:rsid w:val="00744A2C"/>
    <w:rsid w:val="0074571D"/>
    <w:rsid w:val="007461C6"/>
    <w:rsid w:val="0074732B"/>
    <w:rsid w:val="007476E6"/>
    <w:rsid w:val="00750651"/>
    <w:rsid w:val="0075084A"/>
    <w:rsid w:val="00750ADE"/>
    <w:rsid w:val="00753445"/>
    <w:rsid w:val="007539CC"/>
    <w:rsid w:val="007540C3"/>
    <w:rsid w:val="00754D85"/>
    <w:rsid w:val="00755D46"/>
    <w:rsid w:val="00755E36"/>
    <w:rsid w:val="00756275"/>
    <w:rsid w:val="007565EB"/>
    <w:rsid w:val="0075679D"/>
    <w:rsid w:val="00757584"/>
    <w:rsid w:val="007600EC"/>
    <w:rsid w:val="007603BF"/>
    <w:rsid w:val="007609AE"/>
    <w:rsid w:val="00761FFA"/>
    <w:rsid w:val="00762922"/>
    <w:rsid w:val="00763BD2"/>
    <w:rsid w:val="00764362"/>
    <w:rsid w:val="007645D5"/>
    <w:rsid w:val="00764772"/>
    <w:rsid w:val="00764D86"/>
    <w:rsid w:val="00765CF6"/>
    <w:rsid w:val="00766948"/>
    <w:rsid w:val="00766AA3"/>
    <w:rsid w:val="007672A3"/>
    <w:rsid w:val="00767A1F"/>
    <w:rsid w:val="00770D16"/>
    <w:rsid w:val="0077103D"/>
    <w:rsid w:val="00771B36"/>
    <w:rsid w:val="00772755"/>
    <w:rsid w:val="00772FB7"/>
    <w:rsid w:val="00773448"/>
    <w:rsid w:val="00773930"/>
    <w:rsid w:val="00774E5E"/>
    <w:rsid w:val="00775656"/>
    <w:rsid w:val="007757E6"/>
    <w:rsid w:val="00775FB2"/>
    <w:rsid w:val="00776419"/>
    <w:rsid w:val="0077683F"/>
    <w:rsid w:val="00776B4B"/>
    <w:rsid w:val="00776CA6"/>
    <w:rsid w:val="00776F73"/>
    <w:rsid w:val="00776FA2"/>
    <w:rsid w:val="00777ADA"/>
    <w:rsid w:val="0078055C"/>
    <w:rsid w:val="0078093D"/>
    <w:rsid w:val="007816DE"/>
    <w:rsid w:val="00781786"/>
    <w:rsid w:val="00784950"/>
    <w:rsid w:val="00786795"/>
    <w:rsid w:val="007868F0"/>
    <w:rsid w:val="00786B63"/>
    <w:rsid w:val="007908C7"/>
    <w:rsid w:val="0079223A"/>
    <w:rsid w:val="00793CF8"/>
    <w:rsid w:val="00794065"/>
    <w:rsid w:val="007968E7"/>
    <w:rsid w:val="007968EF"/>
    <w:rsid w:val="007969B5"/>
    <w:rsid w:val="0079787F"/>
    <w:rsid w:val="007A0A06"/>
    <w:rsid w:val="007A0C42"/>
    <w:rsid w:val="007A1126"/>
    <w:rsid w:val="007A148C"/>
    <w:rsid w:val="007A1596"/>
    <w:rsid w:val="007A2FB2"/>
    <w:rsid w:val="007A36EE"/>
    <w:rsid w:val="007A3C36"/>
    <w:rsid w:val="007A4048"/>
    <w:rsid w:val="007A4D4B"/>
    <w:rsid w:val="007A530A"/>
    <w:rsid w:val="007A539C"/>
    <w:rsid w:val="007A55F3"/>
    <w:rsid w:val="007A5C2B"/>
    <w:rsid w:val="007A5D9A"/>
    <w:rsid w:val="007A678F"/>
    <w:rsid w:val="007A6BA8"/>
    <w:rsid w:val="007B1C01"/>
    <w:rsid w:val="007B277F"/>
    <w:rsid w:val="007B3B0A"/>
    <w:rsid w:val="007B50C8"/>
    <w:rsid w:val="007B522E"/>
    <w:rsid w:val="007B5D1B"/>
    <w:rsid w:val="007B65CE"/>
    <w:rsid w:val="007B68E5"/>
    <w:rsid w:val="007B6968"/>
    <w:rsid w:val="007B6A57"/>
    <w:rsid w:val="007B7B11"/>
    <w:rsid w:val="007C12A6"/>
    <w:rsid w:val="007C1336"/>
    <w:rsid w:val="007C2CEF"/>
    <w:rsid w:val="007C36BE"/>
    <w:rsid w:val="007C49E3"/>
    <w:rsid w:val="007C5085"/>
    <w:rsid w:val="007C5B5C"/>
    <w:rsid w:val="007C5D6B"/>
    <w:rsid w:val="007C6F9D"/>
    <w:rsid w:val="007C737E"/>
    <w:rsid w:val="007C78F0"/>
    <w:rsid w:val="007D0D63"/>
    <w:rsid w:val="007D19E1"/>
    <w:rsid w:val="007D1DBD"/>
    <w:rsid w:val="007D1E37"/>
    <w:rsid w:val="007D413A"/>
    <w:rsid w:val="007D4312"/>
    <w:rsid w:val="007D797D"/>
    <w:rsid w:val="007E0EC8"/>
    <w:rsid w:val="007E2A3D"/>
    <w:rsid w:val="007E3715"/>
    <w:rsid w:val="007E46CB"/>
    <w:rsid w:val="007E4ADC"/>
    <w:rsid w:val="007E53D7"/>
    <w:rsid w:val="007E559C"/>
    <w:rsid w:val="007F0991"/>
    <w:rsid w:val="007F0E3B"/>
    <w:rsid w:val="007F1C7B"/>
    <w:rsid w:val="007F1F6B"/>
    <w:rsid w:val="007F2202"/>
    <w:rsid w:val="007F3417"/>
    <w:rsid w:val="007F3740"/>
    <w:rsid w:val="007F492D"/>
    <w:rsid w:val="007F53FD"/>
    <w:rsid w:val="007F75ED"/>
    <w:rsid w:val="007F77AE"/>
    <w:rsid w:val="007F79F8"/>
    <w:rsid w:val="00800787"/>
    <w:rsid w:val="00801274"/>
    <w:rsid w:val="0080255F"/>
    <w:rsid w:val="008037B1"/>
    <w:rsid w:val="0080440E"/>
    <w:rsid w:val="0080514B"/>
    <w:rsid w:val="00805543"/>
    <w:rsid w:val="00805829"/>
    <w:rsid w:val="00806814"/>
    <w:rsid w:val="00806D8D"/>
    <w:rsid w:val="00807A2E"/>
    <w:rsid w:val="00807EC5"/>
    <w:rsid w:val="008104C6"/>
    <w:rsid w:val="008105EA"/>
    <w:rsid w:val="00811033"/>
    <w:rsid w:val="00811613"/>
    <w:rsid w:val="008116A2"/>
    <w:rsid w:val="0081201E"/>
    <w:rsid w:val="008135B7"/>
    <w:rsid w:val="00814690"/>
    <w:rsid w:val="00814902"/>
    <w:rsid w:val="00814A53"/>
    <w:rsid w:val="00814DA0"/>
    <w:rsid w:val="00814EED"/>
    <w:rsid w:val="00815182"/>
    <w:rsid w:val="00815B39"/>
    <w:rsid w:val="00815D7E"/>
    <w:rsid w:val="00817114"/>
    <w:rsid w:val="0081714E"/>
    <w:rsid w:val="008174BC"/>
    <w:rsid w:val="00817849"/>
    <w:rsid w:val="008217E6"/>
    <w:rsid w:val="00822AB6"/>
    <w:rsid w:val="00822ECE"/>
    <w:rsid w:val="008240C6"/>
    <w:rsid w:val="008241C6"/>
    <w:rsid w:val="008241F4"/>
    <w:rsid w:val="00831E1E"/>
    <w:rsid w:val="008338BB"/>
    <w:rsid w:val="00834060"/>
    <w:rsid w:val="00834E94"/>
    <w:rsid w:val="008353FC"/>
    <w:rsid w:val="00837F77"/>
    <w:rsid w:val="00840AEA"/>
    <w:rsid w:val="00843740"/>
    <w:rsid w:val="00846147"/>
    <w:rsid w:val="00846EF7"/>
    <w:rsid w:val="008471DF"/>
    <w:rsid w:val="00850A4C"/>
    <w:rsid w:val="008516CC"/>
    <w:rsid w:val="00853FC6"/>
    <w:rsid w:val="0085523F"/>
    <w:rsid w:val="00855B7F"/>
    <w:rsid w:val="00856DB7"/>
    <w:rsid w:val="008574A3"/>
    <w:rsid w:val="00860E21"/>
    <w:rsid w:val="0086246F"/>
    <w:rsid w:val="0086327D"/>
    <w:rsid w:val="0086429B"/>
    <w:rsid w:val="00865B46"/>
    <w:rsid w:val="0086714B"/>
    <w:rsid w:val="0086763A"/>
    <w:rsid w:val="00870343"/>
    <w:rsid w:val="00870446"/>
    <w:rsid w:val="00872B4A"/>
    <w:rsid w:val="008736AC"/>
    <w:rsid w:val="0087480B"/>
    <w:rsid w:val="00874BE8"/>
    <w:rsid w:val="00876DB9"/>
    <w:rsid w:val="0088045F"/>
    <w:rsid w:val="008816B2"/>
    <w:rsid w:val="008835E2"/>
    <w:rsid w:val="00883895"/>
    <w:rsid w:val="00883B00"/>
    <w:rsid w:val="008846E7"/>
    <w:rsid w:val="00884E25"/>
    <w:rsid w:val="00885041"/>
    <w:rsid w:val="008856D6"/>
    <w:rsid w:val="0088618C"/>
    <w:rsid w:val="00887FE6"/>
    <w:rsid w:val="008900C3"/>
    <w:rsid w:val="00890903"/>
    <w:rsid w:val="0089126C"/>
    <w:rsid w:val="00891AA2"/>
    <w:rsid w:val="00892688"/>
    <w:rsid w:val="00894B87"/>
    <w:rsid w:val="0089591E"/>
    <w:rsid w:val="00897AF9"/>
    <w:rsid w:val="008A0AE0"/>
    <w:rsid w:val="008A0F63"/>
    <w:rsid w:val="008A2DD9"/>
    <w:rsid w:val="008A42C4"/>
    <w:rsid w:val="008A644E"/>
    <w:rsid w:val="008A7F36"/>
    <w:rsid w:val="008B0182"/>
    <w:rsid w:val="008B0847"/>
    <w:rsid w:val="008B1F51"/>
    <w:rsid w:val="008B254F"/>
    <w:rsid w:val="008B2DB8"/>
    <w:rsid w:val="008B31F4"/>
    <w:rsid w:val="008B398B"/>
    <w:rsid w:val="008B4E54"/>
    <w:rsid w:val="008B79DC"/>
    <w:rsid w:val="008C143B"/>
    <w:rsid w:val="008C2250"/>
    <w:rsid w:val="008C225C"/>
    <w:rsid w:val="008C2879"/>
    <w:rsid w:val="008C2E75"/>
    <w:rsid w:val="008C318B"/>
    <w:rsid w:val="008C3426"/>
    <w:rsid w:val="008C347E"/>
    <w:rsid w:val="008C3A3D"/>
    <w:rsid w:val="008C3BF0"/>
    <w:rsid w:val="008C473C"/>
    <w:rsid w:val="008C481F"/>
    <w:rsid w:val="008C4A4B"/>
    <w:rsid w:val="008C4B8C"/>
    <w:rsid w:val="008C661F"/>
    <w:rsid w:val="008C69D0"/>
    <w:rsid w:val="008C6D09"/>
    <w:rsid w:val="008C734A"/>
    <w:rsid w:val="008C7A61"/>
    <w:rsid w:val="008D0893"/>
    <w:rsid w:val="008D18FD"/>
    <w:rsid w:val="008D2492"/>
    <w:rsid w:val="008D3537"/>
    <w:rsid w:val="008D371F"/>
    <w:rsid w:val="008D472F"/>
    <w:rsid w:val="008D47A8"/>
    <w:rsid w:val="008D4E40"/>
    <w:rsid w:val="008D6530"/>
    <w:rsid w:val="008D7AFD"/>
    <w:rsid w:val="008E1053"/>
    <w:rsid w:val="008E2729"/>
    <w:rsid w:val="008E2FE5"/>
    <w:rsid w:val="008E5360"/>
    <w:rsid w:val="008F01DA"/>
    <w:rsid w:val="008F0CD2"/>
    <w:rsid w:val="008F208E"/>
    <w:rsid w:val="008F33CB"/>
    <w:rsid w:val="008F37CA"/>
    <w:rsid w:val="008F3EAC"/>
    <w:rsid w:val="008F411C"/>
    <w:rsid w:val="008F665C"/>
    <w:rsid w:val="008F7539"/>
    <w:rsid w:val="008F7DD7"/>
    <w:rsid w:val="009000DC"/>
    <w:rsid w:val="00900D89"/>
    <w:rsid w:val="009012C1"/>
    <w:rsid w:val="00902FD2"/>
    <w:rsid w:val="00904567"/>
    <w:rsid w:val="00904F39"/>
    <w:rsid w:val="009054BA"/>
    <w:rsid w:val="009059CE"/>
    <w:rsid w:val="00906481"/>
    <w:rsid w:val="009068B6"/>
    <w:rsid w:val="00906A50"/>
    <w:rsid w:val="009074AC"/>
    <w:rsid w:val="00907BD3"/>
    <w:rsid w:val="00907DE8"/>
    <w:rsid w:val="00911AAF"/>
    <w:rsid w:val="00911B50"/>
    <w:rsid w:val="009149C5"/>
    <w:rsid w:val="00915434"/>
    <w:rsid w:val="009158A4"/>
    <w:rsid w:val="00916100"/>
    <w:rsid w:val="009167B5"/>
    <w:rsid w:val="009178B7"/>
    <w:rsid w:val="009204AE"/>
    <w:rsid w:val="00921F55"/>
    <w:rsid w:val="00925B56"/>
    <w:rsid w:val="00926D59"/>
    <w:rsid w:val="009278D2"/>
    <w:rsid w:val="00927C2C"/>
    <w:rsid w:val="00930944"/>
    <w:rsid w:val="00932412"/>
    <w:rsid w:val="0093259D"/>
    <w:rsid w:val="0093467A"/>
    <w:rsid w:val="00934843"/>
    <w:rsid w:val="00934B39"/>
    <w:rsid w:val="009353CF"/>
    <w:rsid w:val="0093709C"/>
    <w:rsid w:val="0094020B"/>
    <w:rsid w:val="009409CD"/>
    <w:rsid w:val="009424E3"/>
    <w:rsid w:val="009430A7"/>
    <w:rsid w:val="009434CF"/>
    <w:rsid w:val="00943DDB"/>
    <w:rsid w:val="00944393"/>
    <w:rsid w:val="0094447D"/>
    <w:rsid w:val="00945C50"/>
    <w:rsid w:val="009463E5"/>
    <w:rsid w:val="009516D9"/>
    <w:rsid w:val="00953F04"/>
    <w:rsid w:val="00954630"/>
    <w:rsid w:val="00954678"/>
    <w:rsid w:val="00955BFC"/>
    <w:rsid w:val="00956C7B"/>
    <w:rsid w:val="00956F77"/>
    <w:rsid w:val="00960879"/>
    <w:rsid w:val="009611F7"/>
    <w:rsid w:val="00963D48"/>
    <w:rsid w:val="00964E64"/>
    <w:rsid w:val="00972AC6"/>
    <w:rsid w:val="00973E61"/>
    <w:rsid w:val="00974397"/>
    <w:rsid w:val="00976704"/>
    <w:rsid w:val="00980074"/>
    <w:rsid w:val="00981BF7"/>
    <w:rsid w:val="009825CC"/>
    <w:rsid w:val="009830FF"/>
    <w:rsid w:val="0098363A"/>
    <w:rsid w:val="009838DA"/>
    <w:rsid w:val="00984DC4"/>
    <w:rsid w:val="00985408"/>
    <w:rsid w:val="0098550E"/>
    <w:rsid w:val="00986710"/>
    <w:rsid w:val="00986826"/>
    <w:rsid w:val="0099093A"/>
    <w:rsid w:val="009910A5"/>
    <w:rsid w:val="009929D2"/>
    <w:rsid w:val="00992E8D"/>
    <w:rsid w:val="00992EBF"/>
    <w:rsid w:val="009936F6"/>
    <w:rsid w:val="0099512C"/>
    <w:rsid w:val="00995637"/>
    <w:rsid w:val="00996482"/>
    <w:rsid w:val="00997723"/>
    <w:rsid w:val="009A05B8"/>
    <w:rsid w:val="009A3000"/>
    <w:rsid w:val="009A453C"/>
    <w:rsid w:val="009A4C92"/>
    <w:rsid w:val="009A5392"/>
    <w:rsid w:val="009A6A73"/>
    <w:rsid w:val="009A7060"/>
    <w:rsid w:val="009A7C17"/>
    <w:rsid w:val="009A7E02"/>
    <w:rsid w:val="009B05E3"/>
    <w:rsid w:val="009B1264"/>
    <w:rsid w:val="009B18C1"/>
    <w:rsid w:val="009B2A74"/>
    <w:rsid w:val="009B35DD"/>
    <w:rsid w:val="009B60E2"/>
    <w:rsid w:val="009B65E9"/>
    <w:rsid w:val="009C18EF"/>
    <w:rsid w:val="009C4067"/>
    <w:rsid w:val="009C550C"/>
    <w:rsid w:val="009C5F84"/>
    <w:rsid w:val="009C6D35"/>
    <w:rsid w:val="009D0631"/>
    <w:rsid w:val="009D06B2"/>
    <w:rsid w:val="009D28BD"/>
    <w:rsid w:val="009D2E52"/>
    <w:rsid w:val="009D350D"/>
    <w:rsid w:val="009D403F"/>
    <w:rsid w:val="009D5381"/>
    <w:rsid w:val="009D5BEA"/>
    <w:rsid w:val="009D6A1E"/>
    <w:rsid w:val="009D6ADE"/>
    <w:rsid w:val="009D6F01"/>
    <w:rsid w:val="009D75CD"/>
    <w:rsid w:val="009E1979"/>
    <w:rsid w:val="009E1D8E"/>
    <w:rsid w:val="009E2BA0"/>
    <w:rsid w:val="009E2CC5"/>
    <w:rsid w:val="009E4441"/>
    <w:rsid w:val="009E6B46"/>
    <w:rsid w:val="009E6B81"/>
    <w:rsid w:val="009F057F"/>
    <w:rsid w:val="009F11A9"/>
    <w:rsid w:val="009F1426"/>
    <w:rsid w:val="009F4E81"/>
    <w:rsid w:val="009F5224"/>
    <w:rsid w:val="009F5CA3"/>
    <w:rsid w:val="009F6CB7"/>
    <w:rsid w:val="009F7673"/>
    <w:rsid w:val="00A004EB"/>
    <w:rsid w:val="00A02D47"/>
    <w:rsid w:val="00A03012"/>
    <w:rsid w:val="00A0446F"/>
    <w:rsid w:val="00A052EE"/>
    <w:rsid w:val="00A0671F"/>
    <w:rsid w:val="00A1024E"/>
    <w:rsid w:val="00A10558"/>
    <w:rsid w:val="00A10C63"/>
    <w:rsid w:val="00A111B2"/>
    <w:rsid w:val="00A114AB"/>
    <w:rsid w:val="00A115AD"/>
    <w:rsid w:val="00A11CAC"/>
    <w:rsid w:val="00A12284"/>
    <w:rsid w:val="00A143D0"/>
    <w:rsid w:val="00A166D2"/>
    <w:rsid w:val="00A16C4B"/>
    <w:rsid w:val="00A17364"/>
    <w:rsid w:val="00A20865"/>
    <w:rsid w:val="00A20C9B"/>
    <w:rsid w:val="00A226B0"/>
    <w:rsid w:val="00A237C4"/>
    <w:rsid w:val="00A2440D"/>
    <w:rsid w:val="00A25498"/>
    <w:rsid w:val="00A2638F"/>
    <w:rsid w:val="00A269B0"/>
    <w:rsid w:val="00A27844"/>
    <w:rsid w:val="00A30317"/>
    <w:rsid w:val="00A3297E"/>
    <w:rsid w:val="00A33665"/>
    <w:rsid w:val="00A33A8D"/>
    <w:rsid w:val="00A35DB7"/>
    <w:rsid w:val="00A364C7"/>
    <w:rsid w:val="00A37141"/>
    <w:rsid w:val="00A37265"/>
    <w:rsid w:val="00A373EA"/>
    <w:rsid w:val="00A37C97"/>
    <w:rsid w:val="00A37CC3"/>
    <w:rsid w:val="00A402BE"/>
    <w:rsid w:val="00A415BA"/>
    <w:rsid w:val="00A41ED5"/>
    <w:rsid w:val="00A43962"/>
    <w:rsid w:val="00A441A7"/>
    <w:rsid w:val="00A44380"/>
    <w:rsid w:val="00A4516B"/>
    <w:rsid w:val="00A46310"/>
    <w:rsid w:val="00A46C9D"/>
    <w:rsid w:val="00A470A6"/>
    <w:rsid w:val="00A4754C"/>
    <w:rsid w:val="00A47C3C"/>
    <w:rsid w:val="00A50470"/>
    <w:rsid w:val="00A507F9"/>
    <w:rsid w:val="00A51D7A"/>
    <w:rsid w:val="00A522B8"/>
    <w:rsid w:val="00A52F3D"/>
    <w:rsid w:val="00A531E2"/>
    <w:rsid w:val="00A53DF2"/>
    <w:rsid w:val="00A545BD"/>
    <w:rsid w:val="00A54869"/>
    <w:rsid w:val="00A55539"/>
    <w:rsid w:val="00A568B8"/>
    <w:rsid w:val="00A570E1"/>
    <w:rsid w:val="00A57583"/>
    <w:rsid w:val="00A57B3E"/>
    <w:rsid w:val="00A60574"/>
    <w:rsid w:val="00A62A69"/>
    <w:rsid w:val="00A63534"/>
    <w:rsid w:val="00A63E3F"/>
    <w:rsid w:val="00A6467A"/>
    <w:rsid w:val="00A65A1C"/>
    <w:rsid w:val="00A65ED9"/>
    <w:rsid w:val="00A661BF"/>
    <w:rsid w:val="00A6674F"/>
    <w:rsid w:val="00A667F8"/>
    <w:rsid w:val="00A701E3"/>
    <w:rsid w:val="00A70476"/>
    <w:rsid w:val="00A7053D"/>
    <w:rsid w:val="00A7172F"/>
    <w:rsid w:val="00A71913"/>
    <w:rsid w:val="00A719E7"/>
    <w:rsid w:val="00A726D8"/>
    <w:rsid w:val="00A72BA3"/>
    <w:rsid w:val="00A74E17"/>
    <w:rsid w:val="00A75BE0"/>
    <w:rsid w:val="00A75C8C"/>
    <w:rsid w:val="00A75E64"/>
    <w:rsid w:val="00A77168"/>
    <w:rsid w:val="00A80393"/>
    <w:rsid w:val="00A812C5"/>
    <w:rsid w:val="00A8200D"/>
    <w:rsid w:val="00A82313"/>
    <w:rsid w:val="00A855F3"/>
    <w:rsid w:val="00A857A2"/>
    <w:rsid w:val="00A8648A"/>
    <w:rsid w:val="00A92747"/>
    <w:rsid w:val="00A92B5E"/>
    <w:rsid w:val="00A93DD7"/>
    <w:rsid w:val="00A947CF"/>
    <w:rsid w:val="00A94978"/>
    <w:rsid w:val="00A950C5"/>
    <w:rsid w:val="00A952A0"/>
    <w:rsid w:val="00A95D68"/>
    <w:rsid w:val="00A96C91"/>
    <w:rsid w:val="00AA07EA"/>
    <w:rsid w:val="00AA0C89"/>
    <w:rsid w:val="00AA2590"/>
    <w:rsid w:val="00AA345F"/>
    <w:rsid w:val="00AA3A80"/>
    <w:rsid w:val="00AA523F"/>
    <w:rsid w:val="00AA54A4"/>
    <w:rsid w:val="00AA5DBC"/>
    <w:rsid w:val="00AA66B0"/>
    <w:rsid w:val="00AA6AB7"/>
    <w:rsid w:val="00AB0213"/>
    <w:rsid w:val="00AB148B"/>
    <w:rsid w:val="00AB2229"/>
    <w:rsid w:val="00AB2697"/>
    <w:rsid w:val="00AB2EE0"/>
    <w:rsid w:val="00AB7013"/>
    <w:rsid w:val="00AC20C2"/>
    <w:rsid w:val="00AC2C95"/>
    <w:rsid w:val="00AC33B5"/>
    <w:rsid w:val="00AC4086"/>
    <w:rsid w:val="00AC5FC1"/>
    <w:rsid w:val="00AC6ABA"/>
    <w:rsid w:val="00AC6F27"/>
    <w:rsid w:val="00AC741F"/>
    <w:rsid w:val="00AC74A4"/>
    <w:rsid w:val="00AC7991"/>
    <w:rsid w:val="00AD023D"/>
    <w:rsid w:val="00AD04A5"/>
    <w:rsid w:val="00AD0D3E"/>
    <w:rsid w:val="00AD28F1"/>
    <w:rsid w:val="00AD28F4"/>
    <w:rsid w:val="00AD2C25"/>
    <w:rsid w:val="00AD3296"/>
    <w:rsid w:val="00AD36DF"/>
    <w:rsid w:val="00AD3F04"/>
    <w:rsid w:val="00AD6C03"/>
    <w:rsid w:val="00AD76DC"/>
    <w:rsid w:val="00AD7BED"/>
    <w:rsid w:val="00AE088E"/>
    <w:rsid w:val="00AE0985"/>
    <w:rsid w:val="00AE1ED2"/>
    <w:rsid w:val="00AE2148"/>
    <w:rsid w:val="00AE4DFA"/>
    <w:rsid w:val="00AE5CB8"/>
    <w:rsid w:val="00AE6EC7"/>
    <w:rsid w:val="00AF12B1"/>
    <w:rsid w:val="00AF1600"/>
    <w:rsid w:val="00AF1D19"/>
    <w:rsid w:val="00AF3E12"/>
    <w:rsid w:val="00AF5A1B"/>
    <w:rsid w:val="00B00003"/>
    <w:rsid w:val="00B02277"/>
    <w:rsid w:val="00B03906"/>
    <w:rsid w:val="00B04DA7"/>
    <w:rsid w:val="00B04F62"/>
    <w:rsid w:val="00B04FAF"/>
    <w:rsid w:val="00B07547"/>
    <w:rsid w:val="00B135E0"/>
    <w:rsid w:val="00B13723"/>
    <w:rsid w:val="00B13A2C"/>
    <w:rsid w:val="00B13BAB"/>
    <w:rsid w:val="00B14AFE"/>
    <w:rsid w:val="00B14BD7"/>
    <w:rsid w:val="00B1518B"/>
    <w:rsid w:val="00B15A9F"/>
    <w:rsid w:val="00B15BF2"/>
    <w:rsid w:val="00B16293"/>
    <w:rsid w:val="00B175E3"/>
    <w:rsid w:val="00B216BB"/>
    <w:rsid w:val="00B232E4"/>
    <w:rsid w:val="00B2463E"/>
    <w:rsid w:val="00B24686"/>
    <w:rsid w:val="00B24EA4"/>
    <w:rsid w:val="00B265C0"/>
    <w:rsid w:val="00B26771"/>
    <w:rsid w:val="00B267B4"/>
    <w:rsid w:val="00B27245"/>
    <w:rsid w:val="00B27257"/>
    <w:rsid w:val="00B27E89"/>
    <w:rsid w:val="00B304BA"/>
    <w:rsid w:val="00B30848"/>
    <w:rsid w:val="00B3155C"/>
    <w:rsid w:val="00B31A37"/>
    <w:rsid w:val="00B3242E"/>
    <w:rsid w:val="00B3249D"/>
    <w:rsid w:val="00B3299F"/>
    <w:rsid w:val="00B33B37"/>
    <w:rsid w:val="00B33B46"/>
    <w:rsid w:val="00B34705"/>
    <w:rsid w:val="00B34782"/>
    <w:rsid w:val="00B34B60"/>
    <w:rsid w:val="00B354FE"/>
    <w:rsid w:val="00B35AFC"/>
    <w:rsid w:val="00B36870"/>
    <w:rsid w:val="00B374DC"/>
    <w:rsid w:val="00B37793"/>
    <w:rsid w:val="00B40BCA"/>
    <w:rsid w:val="00B4233E"/>
    <w:rsid w:val="00B42B1C"/>
    <w:rsid w:val="00B43874"/>
    <w:rsid w:val="00B4566B"/>
    <w:rsid w:val="00B45A56"/>
    <w:rsid w:val="00B45E12"/>
    <w:rsid w:val="00B463C9"/>
    <w:rsid w:val="00B507B2"/>
    <w:rsid w:val="00B50C86"/>
    <w:rsid w:val="00B50E31"/>
    <w:rsid w:val="00B50E68"/>
    <w:rsid w:val="00B5103D"/>
    <w:rsid w:val="00B51373"/>
    <w:rsid w:val="00B518E8"/>
    <w:rsid w:val="00B52C7C"/>
    <w:rsid w:val="00B53613"/>
    <w:rsid w:val="00B55A80"/>
    <w:rsid w:val="00B562ED"/>
    <w:rsid w:val="00B56B07"/>
    <w:rsid w:val="00B60848"/>
    <w:rsid w:val="00B60974"/>
    <w:rsid w:val="00B60EB3"/>
    <w:rsid w:val="00B60EF9"/>
    <w:rsid w:val="00B61192"/>
    <w:rsid w:val="00B63606"/>
    <w:rsid w:val="00B63DF3"/>
    <w:rsid w:val="00B64073"/>
    <w:rsid w:val="00B649C6"/>
    <w:rsid w:val="00B64B32"/>
    <w:rsid w:val="00B650E5"/>
    <w:rsid w:val="00B65B1C"/>
    <w:rsid w:val="00B65C65"/>
    <w:rsid w:val="00B6626D"/>
    <w:rsid w:val="00B6666F"/>
    <w:rsid w:val="00B67284"/>
    <w:rsid w:val="00B67DEB"/>
    <w:rsid w:val="00B70303"/>
    <w:rsid w:val="00B704A5"/>
    <w:rsid w:val="00B71400"/>
    <w:rsid w:val="00B722CE"/>
    <w:rsid w:val="00B73B31"/>
    <w:rsid w:val="00B7598E"/>
    <w:rsid w:val="00B76723"/>
    <w:rsid w:val="00B80502"/>
    <w:rsid w:val="00B80F80"/>
    <w:rsid w:val="00B81839"/>
    <w:rsid w:val="00B81D81"/>
    <w:rsid w:val="00B83078"/>
    <w:rsid w:val="00B83442"/>
    <w:rsid w:val="00B84437"/>
    <w:rsid w:val="00B852A8"/>
    <w:rsid w:val="00B85488"/>
    <w:rsid w:val="00B86787"/>
    <w:rsid w:val="00B87053"/>
    <w:rsid w:val="00B87576"/>
    <w:rsid w:val="00B90391"/>
    <w:rsid w:val="00B92351"/>
    <w:rsid w:val="00B92E1D"/>
    <w:rsid w:val="00B932AE"/>
    <w:rsid w:val="00B93D7B"/>
    <w:rsid w:val="00B93E32"/>
    <w:rsid w:val="00B947FB"/>
    <w:rsid w:val="00B95048"/>
    <w:rsid w:val="00B969E5"/>
    <w:rsid w:val="00B96A47"/>
    <w:rsid w:val="00BA06B4"/>
    <w:rsid w:val="00BA0DA8"/>
    <w:rsid w:val="00BA0FD3"/>
    <w:rsid w:val="00BA3208"/>
    <w:rsid w:val="00BA348B"/>
    <w:rsid w:val="00BA3DDA"/>
    <w:rsid w:val="00BA5246"/>
    <w:rsid w:val="00BA6224"/>
    <w:rsid w:val="00BA7054"/>
    <w:rsid w:val="00BB022F"/>
    <w:rsid w:val="00BB0A7F"/>
    <w:rsid w:val="00BB0E42"/>
    <w:rsid w:val="00BB1450"/>
    <w:rsid w:val="00BB17E1"/>
    <w:rsid w:val="00BB2494"/>
    <w:rsid w:val="00BB2557"/>
    <w:rsid w:val="00BB25FF"/>
    <w:rsid w:val="00BB2F75"/>
    <w:rsid w:val="00BB3229"/>
    <w:rsid w:val="00BB451F"/>
    <w:rsid w:val="00BB4AC9"/>
    <w:rsid w:val="00BB685E"/>
    <w:rsid w:val="00BB6EA5"/>
    <w:rsid w:val="00BB734C"/>
    <w:rsid w:val="00BC3F4F"/>
    <w:rsid w:val="00BC48FA"/>
    <w:rsid w:val="00BC4BB5"/>
    <w:rsid w:val="00BC4F8B"/>
    <w:rsid w:val="00BC5DAF"/>
    <w:rsid w:val="00BC60E9"/>
    <w:rsid w:val="00BC6686"/>
    <w:rsid w:val="00BC6E89"/>
    <w:rsid w:val="00BC7644"/>
    <w:rsid w:val="00BC795C"/>
    <w:rsid w:val="00BD1085"/>
    <w:rsid w:val="00BD5D2E"/>
    <w:rsid w:val="00BD629F"/>
    <w:rsid w:val="00BD6905"/>
    <w:rsid w:val="00BD6A33"/>
    <w:rsid w:val="00BD7813"/>
    <w:rsid w:val="00BD7D4E"/>
    <w:rsid w:val="00BD7FA6"/>
    <w:rsid w:val="00BE1634"/>
    <w:rsid w:val="00BE1637"/>
    <w:rsid w:val="00BE1F34"/>
    <w:rsid w:val="00BE4838"/>
    <w:rsid w:val="00BE50EE"/>
    <w:rsid w:val="00BE5B45"/>
    <w:rsid w:val="00BE5D78"/>
    <w:rsid w:val="00BE6220"/>
    <w:rsid w:val="00BE6451"/>
    <w:rsid w:val="00BE7592"/>
    <w:rsid w:val="00BE76D8"/>
    <w:rsid w:val="00BE7753"/>
    <w:rsid w:val="00BE77C4"/>
    <w:rsid w:val="00BF1DE6"/>
    <w:rsid w:val="00BF1E38"/>
    <w:rsid w:val="00BF267B"/>
    <w:rsid w:val="00BF39F5"/>
    <w:rsid w:val="00BF4652"/>
    <w:rsid w:val="00BF50E1"/>
    <w:rsid w:val="00BF52A0"/>
    <w:rsid w:val="00BF5DCE"/>
    <w:rsid w:val="00BF5ED8"/>
    <w:rsid w:val="00BF748D"/>
    <w:rsid w:val="00C0065E"/>
    <w:rsid w:val="00C042E1"/>
    <w:rsid w:val="00C05B8C"/>
    <w:rsid w:val="00C06A2B"/>
    <w:rsid w:val="00C0792C"/>
    <w:rsid w:val="00C104B4"/>
    <w:rsid w:val="00C1192A"/>
    <w:rsid w:val="00C11962"/>
    <w:rsid w:val="00C130B6"/>
    <w:rsid w:val="00C134FE"/>
    <w:rsid w:val="00C13638"/>
    <w:rsid w:val="00C14669"/>
    <w:rsid w:val="00C1706B"/>
    <w:rsid w:val="00C17E9A"/>
    <w:rsid w:val="00C20600"/>
    <w:rsid w:val="00C20EDB"/>
    <w:rsid w:val="00C20EF3"/>
    <w:rsid w:val="00C216F1"/>
    <w:rsid w:val="00C226B3"/>
    <w:rsid w:val="00C243B9"/>
    <w:rsid w:val="00C245D6"/>
    <w:rsid w:val="00C24646"/>
    <w:rsid w:val="00C247F9"/>
    <w:rsid w:val="00C25DA7"/>
    <w:rsid w:val="00C262A3"/>
    <w:rsid w:val="00C2630C"/>
    <w:rsid w:val="00C26472"/>
    <w:rsid w:val="00C26885"/>
    <w:rsid w:val="00C26D79"/>
    <w:rsid w:val="00C27095"/>
    <w:rsid w:val="00C302EF"/>
    <w:rsid w:val="00C30833"/>
    <w:rsid w:val="00C31844"/>
    <w:rsid w:val="00C31A5B"/>
    <w:rsid w:val="00C31F2B"/>
    <w:rsid w:val="00C33370"/>
    <w:rsid w:val="00C35B4C"/>
    <w:rsid w:val="00C35EE5"/>
    <w:rsid w:val="00C36E9D"/>
    <w:rsid w:val="00C37FEC"/>
    <w:rsid w:val="00C43314"/>
    <w:rsid w:val="00C436B8"/>
    <w:rsid w:val="00C463D9"/>
    <w:rsid w:val="00C46759"/>
    <w:rsid w:val="00C46D7B"/>
    <w:rsid w:val="00C4705F"/>
    <w:rsid w:val="00C477D8"/>
    <w:rsid w:val="00C47DA6"/>
    <w:rsid w:val="00C50630"/>
    <w:rsid w:val="00C50B10"/>
    <w:rsid w:val="00C50C78"/>
    <w:rsid w:val="00C51172"/>
    <w:rsid w:val="00C51764"/>
    <w:rsid w:val="00C530D1"/>
    <w:rsid w:val="00C5328C"/>
    <w:rsid w:val="00C5401B"/>
    <w:rsid w:val="00C54024"/>
    <w:rsid w:val="00C55359"/>
    <w:rsid w:val="00C55E88"/>
    <w:rsid w:val="00C56222"/>
    <w:rsid w:val="00C56CA2"/>
    <w:rsid w:val="00C570B5"/>
    <w:rsid w:val="00C60137"/>
    <w:rsid w:val="00C604F8"/>
    <w:rsid w:val="00C61493"/>
    <w:rsid w:val="00C62728"/>
    <w:rsid w:val="00C627EA"/>
    <w:rsid w:val="00C62C56"/>
    <w:rsid w:val="00C62F44"/>
    <w:rsid w:val="00C64BFD"/>
    <w:rsid w:val="00C65040"/>
    <w:rsid w:val="00C66005"/>
    <w:rsid w:val="00C6628E"/>
    <w:rsid w:val="00C7059A"/>
    <w:rsid w:val="00C70F60"/>
    <w:rsid w:val="00C7183A"/>
    <w:rsid w:val="00C72DF2"/>
    <w:rsid w:val="00C73495"/>
    <w:rsid w:val="00C734E8"/>
    <w:rsid w:val="00C75A6C"/>
    <w:rsid w:val="00C7685B"/>
    <w:rsid w:val="00C8089A"/>
    <w:rsid w:val="00C80BDB"/>
    <w:rsid w:val="00C8350E"/>
    <w:rsid w:val="00C842A4"/>
    <w:rsid w:val="00C84686"/>
    <w:rsid w:val="00C849B6"/>
    <w:rsid w:val="00C853AC"/>
    <w:rsid w:val="00C85AC1"/>
    <w:rsid w:val="00C85F99"/>
    <w:rsid w:val="00C86463"/>
    <w:rsid w:val="00C8690F"/>
    <w:rsid w:val="00C87330"/>
    <w:rsid w:val="00C87EE0"/>
    <w:rsid w:val="00C9006E"/>
    <w:rsid w:val="00C90E0F"/>
    <w:rsid w:val="00C9142A"/>
    <w:rsid w:val="00C91B61"/>
    <w:rsid w:val="00C92949"/>
    <w:rsid w:val="00C9303D"/>
    <w:rsid w:val="00C93D66"/>
    <w:rsid w:val="00C95DC4"/>
    <w:rsid w:val="00C9637E"/>
    <w:rsid w:val="00C96A8B"/>
    <w:rsid w:val="00C96E4A"/>
    <w:rsid w:val="00C975E8"/>
    <w:rsid w:val="00C9789B"/>
    <w:rsid w:val="00CA21B3"/>
    <w:rsid w:val="00CA2886"/>
    <w:rsid w:val="00CA3794"/>
    <w:rsid w:val="00CA3F23"/>
    <w:rsid w:val="00CA5128"/>
    <w:rsid w:val="00CA54B4"/>
    <w:rsid w:val="00CA56FA"/>
    <w:rsid w:val="00CA7D20"/>
    <w:rsid w:val="00CA7FA4"/>
    <w:rsid w:val="00CB00DC"/>
    <w:rsid w:val="00CB050D"/>
    <w:rsid w:val="00CB0DF3"/>
    <w:rsid w:val="00CB17CA"/>
    <w:rsid w:val="00CB2DB4"/>
    <w:rsid w:val="00CB2F59"/>
    <w:rsid w:val="00CB30B0"/>
    <w:rsid w:val="00CB3291"/>
    <w:rsid w:val="00CB35F9"/>
    <w:rsid w:val="00CB419D"/>
    <w:rsid w:val="00CB44C1"/>
    <w:rsid w:val="00CB5A3A"/>
    <w:rsid w:val="00CB6822"/>
    <w:rsid w:val="00CB6C28"/>
    <w:rsid w:val="00CC0686"/>
    <w:rsid w:val="00CC1CD9"/>
    <w:rsid w:val="00CC27A9"/>
    <w:rsid w:val="00CC37B5"/>
    <w:rsid w:val="00CC43C5"/>
    <w:rsid w:val="00CD012A"/>
    <w:rsid w:val="00CD0EC5"/>
    <w:rsid w:val="00CD10E4"/>
    <w:rsid w:val="00CD125E"/>
    <w:rsid w:val="00CD1B6A"/>
    <w:rsid w:val="00CD2079"/>
    <w:rsid w:val="00CD4395"/>
    <w:rsid w:val="00CE1339"/>
    <w:rsid w:val="00CE1D20"/>
    <w:rsid w:val="00CE208B"/>
    <w:rsid w:val="00CE35B8"/>
    <w:rsid w:val="00CE370A"/>
    <w:rsid w:val="00CE5F9D"/>
    <w:rsid w:val="00CE66D6"/>
    <w:rsid w:val="00CE7CBE"/>
    <w:rsid w:val="00CF0608"/>
    <w:rsid w:val="00CF302D"/>
    <w:rsid w:val="00CF312F"/>
    <w:rsid w:val="00CF3321"/>
    <w:rsid w:val="00CF3935"/>
    <w:rsid w:val="00CF3981"/>
    <w:rsid w:val="00CF3DAB"/>
    <w:rsid w:val="00CF5596"/>
    <w:rsid w:val="00CF67B1"/>
    <w:rsid w:val="00CF7981"/>
    <w:rsid w:val="00CF7DC9"/>
    <w:rsid w:val="00D0022F"/>
    <w:rsid w:val="00D0160E"/>
    <w:rsid w:val="00D01E49"/>
    <w:rsid w:val="00D020E7"/>
    <w:rsid w:val="00D03665"/>
    <w:rsid w:val="00D0631B"/>
    <w:rsid w:val="00D06572"/>
    <w:rsid w:val="00D06ABB"/>
    <w:rsid w:val="00D07D45"/>
    <w:rsid w:val="00D11620"/>
    <w:rsid w:val="00D1173F"/>
    <w:rsid w:val="00D131CA"/>
    <w:rsid w:val="00D13A2E"/>
    <w:rsid w:val="00D1428E"/>
    <w:rsid w:val="00D14675"/>
    <w:rsid w:val="00D14F94"/>
    <w:rsid w:val="00D1591B"/>
    <w:rsid w:val="00D15EF0"/>
    <w:rsid w:val="00D17436"/>
    <w:rsid w:val="00D20A13"/>
    <w:rsid w:val="00D228CC"/>
    <w:rsid w:val="00D22C54"/>
    <w:rsid w:val="00D22C86"/>
    <w:rsid w:val="00D24448"/>
    <w:rsid w:val="00D25769"/>
    <w:rsid w:val="00D2692F"/>
    <w:rsid w:val="00D26D2D"/>
    <w:rsid w:val="00D27454"/>
    <w:rsid w:val="00D30326"/>
    <w:rsid w:val="00D3087E"/>
    <w:rsid w:val="00D313AB"/>
    <w:rsid w:val="00D3198A"/>
    <w:rsid w:val="00D31EB9"/>
    <w:rsid w:val="00D32708"/>
    <w:rsid w:val="00D33489"/>
    <w:rsid w:val="00D346F8"/>
    <w:rsid w:val="00D34767"/>
    <w:rsid w:val="00D34A35"/>
    <w:rsid w:val="00D34B0A"/>
    <w:rsid w:val="00D34D54"/>
    <w:rsid w:val="00D35743"/>
    <w:rsid w:val="00D35F80"/>
    <w:rsid w:val="00D375DA"/>
    <w:rsid w:val="00D4025B"/>
    <w:rsid w:val="00D413CC"/>
    <w:rsid w:val="00D41845"/>
    <w:rsid w:val="00D42224"/>
    <w:rsid w:val="00D42888"/>
    <w:rsid w:val="00D428BD"/>
    <w:rsid w:val="00D42EF5"/>
    <w:rsid w:val="00D43D58"/>
    <w:rsid w:val="00D43FB1"/>
    <w:rsid w:val="00D4586B"/>
    <w:rsid w:val="00D46C66"/>
    <w:rsid w:val="00D50733"/>
    <w:rsid w:val="00D51AA2"/>
    <w:rsid w:val="00D523F4"/>
    <w:rsid w:val="00D53449"/>
    <w:rsid w:val="00D53A1F"/>
    <w:rsid w:val="00D54268"/>
    <w:rsid w:val="00D565D3"/>
    <w:rsid w:val="00D56810"/>
    <w:rsid w:val="00D57F81"/>
    <w:rsid w:val="00D60B81"/>
    <w:rsid w:val="00D61387"/>
    <w:rsid w:val="00D61645"/>
    <w:rsid w:val="00D61C05"/>
    <w:rsid w:val="00D629C9"/>
    <w:rsid w:val="00D641D3"/>
    <w:rsid w:val="00D65600"/>
    <w:rsid w:val="00D659BF"/>
    <w:rsid w:val="00D71393"/>
    <w:rsid w:val="00D717F7"/>
    <w:rsid w:val="00D7251A"/>
    <w:rsid w:val="00D727E5"/>
    <w:rsid w:val="00D72FFD"/>
    <w:rsid w:val="00D74149"/>
    <w:rsid w:val="00D741F9"/>
    <w:rsid w:val="00D74268"/>
    <w:rsid w:val="00D74893"/>
    <w:rsid w:val="00D74985"/>
    <w:rsid w:val="00D749E6"/>
    <w:rsid w:val="00D749FE"/>
    <w:rsid w:val="00D75219"/>
    <w:rsid w:val="00D7547E"/>
    <w:rsid w:val="00D75DB2"/>
    <w:rsid w:val="00D76B94"/>
    <w:rsid w:val="00D771B7"/>
    <w:rsid w:val="00D77F31"/>
    <w:rsid w:val="00D804DB"/>
    <w:rsid w:val="00D839FD"/>
    <w:rsid w:val="00D864BD"/>
    <w:rsid w:val="00D90127"/>
    <w:rsid w:val="00D905A3"/>
    <w:rsid w:val="00D90EDB"/>
    <w:rsid w:val="00D90F8A"/>
    <w:rsid w:val="00D913CA"/>
    <w:rsid w:val="00D92C26"/>
    <w:rsid w:val="00D92C81"/>
    <w:rsid w:val="00D9339A"/>
    <w:rsid w:val="00D937BC"/>
    <w:rsid w:val="00D93F6F"/>
    <w:rsid w:val="00D9408B"/>
    <w:rsid w:val="00D94BF2"/>
    <w:rsid w:val="00D95536"/>
    <w:rsid w:val="00D96E84"/>
    <w:rsid w:val="00D971F0"/>
    <w:rsid w:val="00DA027E"/>
    <w:rsid w:val="00DA05F5"/>
    <w:rsid w:val="00DA0A0B"/>
    <w:rsid w:val="00DA1362"/>
    <w:rsid w:val="00DA1862"/>
    <w:rsid w:val="00DA2F65"/>
    <w:rsid w:val="00DA45A5"/>
    <w:rsid w:val="00DA4E5B"/>
    <w:rsid w:val="00DA4ED8"/>
    <w:rsid w:val="00DA5976"/>
    <w:rsid w:val="00DA62F7"/>
    <w:rsid w:val="00DB2BFF"/>
    <w:rsid w:val="00DB347F"/>
    <w:rsid w:val="00DB36AE"/>
    <w:rsid w:val="00DB4635"/>
    <w:rsid w:val="00DB7CDB"/>
    <w:rsid w:val="00DC09F7"/>
    <w:rsid w:val="00DC16FC"/>
    <w:rsid w:val="00DC1D2D"/>
    <w:rsid w:val="00DC52FD"/>
    <w:rsid w:val="00DC546D"/>
    <w:rsid w:val="00DC7D55"/>
    <w:rsid w:val="00DD0201"/>
    <w:rsid w:val="00DD4D72"/>
    <w:rsid w:val="00DE0D4E"/>
    <w:rsid w:val="00DE0EEB"/>
    <w:rsid w:val="00DE25FF"/>
    <w:rsid w:val="00DE3024"/>
    <w:rsid w:val="00DE40F5"/>
    <w:rsid w:val="00DE419C"/>
    <w:rsid w:val="00DE4A81"/>
    <w:rsid w:val="00DE4E8E"/>
    <w:rsid w:val="00DE71D2"/>
    <w:rsid w:val="00DE7255"/>
    <w:rsid w:val="00DE7E39"/>
    <w:rsid w:val="00DF004A"/>
    <w:rsid w:val="00DF0F1F"/>
    <w:rsid w:val="00DF15FC"/>
    <w:rsid w:val="00DF17C2"/>
    <w:rsid w:val="00DF1A5E"/>
    <w:rsid w:val="00DF26AE"/>
    <w:rsid w:val="00DF3F41"/>
    <w:rsid w:val="00DF421D"/>
    <w:rsid w:val="00DF61DF"/>
    <w:rsid w:val="00DF65E2"/>
    <w:rsid w:val="00DF6F3C"/>
    <w:rsid w:val="00E00011"/>
    <w:rsid w:val="00E0105E"/>
    <w:rsid w:val="00E0155B"/>
    <w:rsid w:val="00E020BF"/>
    <w:rsid w:val="00E02DC4"/>
    <w:rsid w:val="00E037EB"/>
    <w:rsid w:val="00E0414D"/>
    <w:rsid w:val="00E04174"/>
    <w:rsid w:val="00E0450A"/>
    <w:rsid w:val="00E047AE"/>
    <w:rsid w:val="00E047D1"/>
    <w:rsid w:val="00E04A18"/>
    <w:rsid w:val="00E05D34"/>
    <w:rsid w:val="00E07B87"/>
    <w:rsid w:val="00E100FC"/>
    <w:rsid w:val="00E102D1"/>
    <w:rsid w:val="00E1038C"/>
    <w:rsid w:val="00E10F11"/>
    <w:rsid w:val="00E112FF"/>
    <w:rsid w:val="00E12CB6"/>
    <w:rsid w:val="00E131AB"/>
    <w:rsid w:val="00E13306"/>
    <w:rsid w:val="00E15369"/>
    <w:rsid w:val="00E16657"/>
    <w:rsid w:val="00E2098D"/>
    <w:rsid w:val="00E22291"/>
    <w:rsid w:val="00E22A32"/>
    <w:rsid w:val="00E23AF3"/>
    <w:rsid w:val="00E242B2"/>
    <w:rsid w:val="00E248F8"/>
    <w:rsid w:val="00E24DE7"/>
    <w:rsid w:val="00E255CA"/>
    <w:rsid w:val="00E25760"/>
    <w:rsid w:val="00E25AC2"/>
    <w:rsid w:val="00E26346"/>
    <w:rsid w:val="00E26554"/>
    <w:rsid w:val="00E26670"/>
    <w:rsid w:val="00E310B4"/>
    <w:rsid w:val="00E31367"/>
    <w:rsid w:val="00E31A9F"/>
    <w:rsid w:val="00E330A2"/>
    <w:rsid w:val="00E331F5"/>
    <w:rsid w:val="00E33683"/>
    <w:rsid w:val="00E35648"/>
    <w:rsid w:val="00E36517"/>
    <w:rsid w:val="00E36E04"/>
    <w:rsid w:val="00E37A3A"/>
    <w:rsid w:val="00E37E1B"/>
    <w:rsid w:val="00E40F04"/>
    <w:rsid w:val="00E42685"/>
    <w:rsid w:val="00E43C23"/>
    <w:rsid w:val="00E44770"/>
    <w:rsid w:val="00E46E1D"/>
    <w:rsid w:val="00E476BE"/>
    <w:rsid w:val="00E5083C"/>
    <w:rsid w:val="00E51211"/>
    <w:rsid w:val="00E51ACD"/>
    <w:rsid w:val="00E51DC7"/>
    <w:rsid w:val="00E51F60"/>
    <w:rsid w:val="00E521E2"/>
    <w:rsid w:val="00E526CF"/>
    <w:rsid w:val="00E546EE"/>
    <w:rsid w:val="00E54A36"/>
    <w:rsid w:val="00E55E60"/>
    <w:rsid w:val="00E5746D"/>
    <w:rsid w:val="00E602F0"/>
    <w:rsid w:val="00E6082C"/>
    <w:rsid w:val="00E608B3"/>
    <w:rsid w:val="00E60969"/>
    <w:rsid w:val="00E60A54"/>
    <w:rsid w:val="00E6191E"/>
    <w:rsid w:val="00E62749"/>
    <w:rsid w:val="00E629C1"/>
    <w:rsid w:val="00E6361B"/>
    <w:rsid w:val="00E64067"/>
    <w:rsid w:val="00E66ABA"/>
    <w:rsid w:val="00E66F5B"/>
    <w:rsid w:val="00E67179"/>
    <w:rsid w:val="00E67870"/>
    <w:rsid w:val="00E703BD"/>
    <w:rsid w:val="00E70F2E"/>
    <w:rsid w:val="00E711B4"/>
    <w:rsid w:val="00E7269C"/>
    <w:rsid w:val="00E72870"/>
    <w:rsid w:val="00E74759"/>
    <w:rsid w:val="00E75005"/>
    <w:rsid w:val="00E76A4D"/>
    <w:rsid w:val="00E80EE2"/>
    <w:rsid w:val="00E81E47"/>
    <w:rsid w:val="00E821E2"/>
    <w:rsid w:val="00E830AC"/>
    <w:rsid w:val="00E83B7C"/>
    <w:rsid w:val="00E83C36"/>
    <w:rsid w:val="00E8406C"/>
    <w:rsid w:val="00E845A7"/>
    <w:rsid w:val="00E84CA2"/>
    <w:rsid w:val="00E850FE"/>
    <w:rsid w:val="00E86324"/>
    <w:rsid w:val="00E87A55"/>
    <w:rsid w:val="00E910DD"/>
    <w:rsid w:val="00E920FE"/>
    <w:rsid w:val="00E923A6"/>
    <w:rsid w:val="00E95402"/>
    <w:rsid w:val="00E9592F"/>
    <w:rsid w:val="00E973EB"/>
    <w:rsid w:val="00E97BAC"/>
    <w:rsid w:val="00EA510A"/>
    <w:rsid w:val="00EA5220"/>
    <w:rsid w:val="00EA5CA2"/>
    <w:rsid w:val="00EA67F0"/>
    <w:rsid w:val="00EA7137"/>
    <w:rsid w:val="00EA7AA4"/>
    <w:rsid w:val="00EB01A5"/>
    <w:rsid w:val="00EB0413"/>
    <w:rsid w:val="00EB0630"/>
    <w:rsid w:val="00EB0D41"/>
    <w:rsid w:val="00EB0D6C"/>
    <w:rsid w:val="00EB0F3F"/>
    <w:rsid w:val="00EB1320"/>
    <w:rsid w:val="00EB13B6"/>
    <w:rsid w:val="00EB1886"/>
    <w:rsid w:val="00EB1F47"/>
    <w:rsid w:val="00EB247C"/>
    <w:rsid w:val="00EB3229"/>
    <w:rsid w:val="00EB35C3"/>
    <w:rsid w:val="00EB452A"/>
    <w:rsid w:val="00EB4BEC"/>
    <w:rsid w:val="00EB5894"/>
    <w:rsid w:val="00EB6548"/>
    <w:rsid w:val="00EB6A53"/>
    <w:rsid w:val="00EB72B5"/>
    <w:rsid w:val="00EB756C"/>
    <w:rsid w:val="00EB7B65"/>
    <w:rsid w:val="00EC01D0"/>
    <w:rsid w:val="00EC02F0"/>
    <w:rsid w:val="00EC1FD5"/>
    <w:rsid w:val="00EC2C6D"/>
    <w:rsid w:val="00EC6681"/>
    <w:rsid w:val="00EC75B2"/>
    <w:rsid w:val="00EC7C45"/>
    <w:rsid w:val="00ED4800"/>
    <w:rsid w:val="00ED539E"/>
    <w:rsid w:val="00EE0FC2"/>
    <w:rsid w:val="00EE1075"/>
    <w:rsid w:val="00EE1433"/>
    <w:rsid w:val="00EE17A2"/>
    <w:rsid w:val="00EE1A18"/>
    <w:rsid w:val="00EE2957"/>
    <w:rsid w:val="00EE4D45"/>
    <w:rsid w:val="00EE5C13"/>
    <w:rsid w:val="00EE6A35"/>
    <w:rsid w:val="00EE7019"/>
    <w:rsid w:val="00EE7236"/>
    <w:rsid w:val="00EE7B91"/>
    <w:rsid w:val="00EF08C2"/>
    <w:rsid w:val="00EF171B"/>
    <w:rsid w:val="00EF1C81"/>
    <w:rsid w:val="00EF203B"/>
    <w:rsid w:val="00EF205A"/>
    <w:rsid w:val="00EF273D"/>
    <w:rsid w:val="00EF4084"/>
    <w:rsid w:val="00EF4B34"/>
    <w:rsid w:val="00EF4F9E"/>
    <w:rsid w:val="00EF54F5"/>
    <w:rsid w:val="00EF6AF0"/>
    <w:rsid w:val="00EF6B9F"/>
    <w:rsid w:val="00EF6F4B"/>
    <w:rsid w:val="00EF70C5"/>
    <w:rsid w:val="00EF7735"/>
    <w:rsid w:val="00F00588"/>
    <w:rsid w:val="00F00B2E"/>
    <w:rsid w:val="00F00D2E"/>
    <w:rsid w:val="00F01FB1"/>
    <w:rsid w:val="00F02866"/>
    <w:rsid w:val="00F03353"/>
    <w:rsid w:val="00F03A0C"/>
    <w:rsid w:val="00F03F07"/>
    <w:rsid w:val="00F066A0"/>
    <w:rsid w:val="00F0704A"/>
    <w:rsid w:val="00F0764F"/>
    <w:rsid w:val="00F07C1A"/>
    <w:rsid w:val="00F07F95"/>
    <w:rsid w:val="00F10F1F"/>
    <w:rsid w:val="00F12442"/>
    <w:rsid w:val="00F13295"/>
    <w:rsid w:val="00F13A2A"/>
    <w:rsid w:val="00F14095"/>
    <w:rsid w:val="00F150C0"/>
    <w:rsid w:val="00F15362"/>
    <w:rsid w:val="00F16DF3"/>
    <w:rsid w:val="00F1725C"/>
    <w:rsid w:val="00F20700"/>
    <w:rsid w:val="00F208D2"/>
    <w:rsid w:val="00F21B56"/>
    <w:rsid w:val="00F21FE8"/>
    <w:rsid w:val="00F229A3"/>
    <w:rsid w:val="00F22E7C"/>
    <w:rsid w:val="00F23E94"/>
    <w:rsid w:val="00F23E96"/>
    <w:rsid w:val="00F249AA"/>
    <w:rsid w:val="00F256D5"/>
    <w:rsid w:val="00F2671C"/>
    <w:rsid w:val="00F300DE"/>
    <w:rsid w:val="00F306A3"/>
    <w:rsid w:val="00F30E4A"/>
    <w:rsid w:val="00F339BB"/>
    <w:rsid w:val="00F33CF3"/>
    <w:rsid w:val="00F34599"/>
    <w:rsid w:val="00F3540C"/>
    <w:rsid w:val="00F35B05"/>
    <w:rsid w:val="00F35F38"/>
    <w:rsid w:val="00F36143"/>
    <w:rsid w:val="00F36FB0"/>
    <w:rsid w:val="00F37171"/>
    <w:rsid w:val="00F372A7"/>
    <w:rsid w:val="00F400CC"/>
    <w:rsid w:val="00F406C4"/>
    <w:rsid w:val="00F4088A"/>
    <w:rsid w:val="00F40EA1"/>
    <w:rsid w:val="00F42141"/>
    <w:rsid w:val="00F426F9"/>
    <w:rsid w:val="00F42828"/>
    <w:rsid w:val="00F42D3F"/>
    <w:rsid w:val="00F43DEC"/>
    <w:rsid w:val="00F44A72"/>
    <w:rsid w:val="00F451C6"/>
    <w:rsid w:val="00F4689A"/>
    <w:rsid w:val="00F47008"/>
    <w:rsid w:val="00F4777D"/>
    <w:rsid w:val="00F50E17"/>
    <w:rsid w:val="00F5157F"/>
    <w:rsid w:val="00F51E21"/>
    <w:rsid w:val="00F55C42"/>
    <w:rsid w:val="00F55D70"/>
    <w:rsid w:val="00F56838"/>
    <w:rsid w:val="00F60C07"/>
    <w:rsid w:val="00F60DC2"/>
    <w:rsid w:val="00F611D8"/>
    <w:rsid w:val="00F61495"/>
    <w:rsid w:val="00F61E63"/>
    <w:rsid w:val="00F62198"/>
    <w:rsid w:val="00F62BD9"/>
    <w:rsid w:val="00F63A66"/>
    <w:rsid w:val="00F63CC3"/>
    <w:rsid w:val="00F64CC1"/>
    <w:rsid w:val="00F64D32"/>
    <w:rsid w:val="00F65200"/>
    <w:rsid w:val="00F66DEA"/>
    <w:rsid w:val="00F66E8C"/>
    <w:rsid w:val="00F70A19"/>
    <w:rsid w:val="00F7210A"/>
    <w:rsid w:val="00F72B9E"/>
    <w:rsid w:val="00F72EB5"/>
    <w:rsid w:val="00F74851"/>
    <w:rsid w:val="00F74DD2"/>
    <w:rsid w:val="00F767C3"/>
    <w:rsid w:val="00F774D2"/>
    <w:rsid w:val="00F77AFB"/>
    <w:rsid w:val="00F800D3"/>
    <w:rsid w:val="00F808BE"/>
    <w:rsid w:val="00F815D5"/>
    <w:rsid w:val="00F844B0"/>
    <w:rsid w:val="00F84A79"/>
    <w:rsid w:val="00F84B57"/>
    <w:rsid w:val="00F84F2E"/>
    <w:rsid w:val="00F8541E"/>
    <w:rsid w:val="00F85EDC"/>
    <w:rsid w:val="00F90630"/>
    <w:rsid w:val="00F90931"/>
    <w:rsid w:val="00F90D8B"/>
    <w:rsid w:val="00F9149D"/>
    <w:rsid w:val="00F917D8"/>
    <w:rsid w:val="00F91A49"/>
    <w:rsid w:val="00F92C5B"/>
    <w:rsid w:val="00F93A51"/>
    <w:rsid w:val="00F93BD3"/>
    <w:rsid w:val="00F93E9E"/>
    <w:rsid w:val="00F94160"/>
    <w:rsid w:val="00F9631F"/>
    <w:rsid w:val="00F966FF"/>
    <w:rsid w:val="00F96DE1"/>
    <w:rsid w:val="00F9729D"/>
    <w:rsid w:val="00F97C87"/>
    <w:rsid w:val="00FA013F"/>
    <w:rsid w:val="00FA1AB8"/>
    <w:rsid w:val="00FA22A9"/>
    <w:rsid w:val="00FA35FA"/>
    <w:rsid w:val="00FA3A28"/>
    <w:rsid w:val="00FA4427"/>
    <w:rsid w:val="00FA54A7"/>
    <w:rsid w:val="00FA54CB"/>
    <w:rsid w:val="00FA5D0C"/>
    <w:rsid w:val="00FA60F2"/>
    <w:rsid w:val="00FA6399"/>
    <w:rsid w:val="00FA6BD1"/>
    <w:rsid w:val="00FB0215"/>
    <w:rsid w:val="00FB02B1"/>
    <w:rsid w:val="00FB0594"/>
    <w:rsid w:val="00FB07B6"/>
    <w:rsid w:val="00FB0DE2"/>
    <w:rsid w:val="00FB12CA"/>
    <w:rsid w:val="00FB161B"/>
    <w:rsid w:val="00FB3F34"/>
    <w:rsid w:val="00FB598F"/>
    <w:rsid w:val="00FB6BB7"/>
    <w:rsid w:val="00FB768A"/>
    <w:rsid w:val="00FB7F34"/>
    <w:rsid w:val="00FC014B"/>
    <w:rsid w:val="00FC0271"/>
    <w:rsid w:val="00FC0280"/>
    <w:rsid w:val="00FC1FAC"/>
    <w:rsid w:val="00FC2D2B"/>
    <w:rsid w:val="00FC339A"/>
    <w:rsid w:val="00FC48DE"/>
    <w:rsid w:val="00FC4A8D"/>
    <w:rsid w:val="00FD08B9"/>
    <w:rsid w:val="00FD2CCA"/>
    <w:rsid w:val="00FD3293"/>
    <w:rsid w:val="00FD714E"/>
    <w:rsid w:val="00FD7727"/>
    <w:rsid w:val="00FD7941"/>
    <w:rsid w:val="00FE3727"/>
    <w:rsid w:val="00FE3B0A"/>
    <w:rsid w:val="00FE514F"/>
    <w:rsid w:val="00FE6219"/>
    <w:rsid w:val="00FE62C4"/>
    <w:rsid w:val="00FE6A9C"/>
    <w:rsid w:val="00FE7EA7"/>
    <w:rsid w:val="00FF1095"/>
    <w:rsid w:val="00FF1293"/>
    <w:rsid w:val="00FF1A9D"/>
    <w:rsid w:val="00FF21A6"/>
    <w:rsid w:val="00FF2B82"/>
    <w:rsid w:val="00FF47BA"/>
    <w:rsid w:val="00FF4A79"/>
    <w:rsid w:val="00FF4E19"/>
    <w:rsid w:val="00FF5642"/>
    <w:rsid w:val="00FF599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ACE0C"/>
  <w15:docId w15:val="{052F903A-5DA3-4270-AC0C-3A4FEF4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iPriority="0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CB419D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4"/>
    <w:next w:val="a4"/>
    <w:link w:val="11"/>
    <w:qFormat/>
    <w:rsid w:val="00F966FF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eading 2"/>
    <w:basedOn w:val="a4"/>
    <w:next w:val="a4"/>
    <w:link w:val="220"/>
    <w:qFormat/>
    <w:rsid w:val="00F966FF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aliases w:val="H3"/>
    <w:basedOn w:val="a4"/>
    <w:next w:val="a4"/>
    <w:link w:val="310"/>
    <w:qFormat/>
    <w:rsid w:val="00F966FF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4"/>
    <w:next w:val="a4"/>
    <w:link w:val="41"/>
    <w:qFormat/>
    <w:rsid w:val="00F966FF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4"/>
    <w:next w:val="a4"/>
    <w:link w:val="51"/>
    <w:qFormat/>
    <w:rsid w:val="00F966FF"/>
    <w:pPr>
      <w:tabs>
        <w:tab w:val="num" w:pos="3181"/>
      </w:tabs>
      <w:spacing w:before="240" w:after="60"/>
      <w:ind w:left="3181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F966F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4"/>
    <w:next w:val="a4"/>
    <w:link w:val="71"/>
    <w:qFormat/>
    <w:rsid w:val="00F966FF"/>
    <w:pPr>
      <w:tabs>
        <w:tab w:val="num" w:pos="3469"/>
      </w:tabs>
      <w:spacing w:before="240" w:after="60"/>
      <w:ind w:left="3469" w:hanging="1296"/>
      <w:outlineLvl w:val="6"/>
    </w:pPr>
    <w:rPr>
      <w:rFonts w:ascii="Calibri" w:hAnsi="Calibri"/>
    </w:rPr>
  </w:style>
  <w:style w:type="paragraph" w:styleId="8">
    <w:name w:val="heading 8"/>
    <w:basedOn w:val="a4"/>
    <w:next w:val="a4"/>
    <w:link w:val="81"/>
    <w:qFormat/>
    <w:rsid w:val="00F966FF"/>
    <w:pPr>
      <w:tabs>
        <w:tab w:val="num" w:pos="3613"/>
      </w:tabs>
      <w:spacing w:before="240" w:after="60"/>
      <w:ind w:left="3613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4"/>
    <w:next w:val="a4"/>
    <w:link w:val="91"/>
    <w:qFormat/>
    <w:rsid w:val="00F966FF"/>
    <w:pPr>
      <w:tabs>
        <w:tab w:val="num" w:pos="3757"/>
      </w:tabs>
      <w:spacing w:before="240" w:after="60"/>
      <w:ind w:left="3757" w:hanging="1584"/>
      <w:outlineLvl w:val="8"/>
    </w:pPr>
    <w:rPr>
      <w:rFonts w:ascii="Cambria" w:hAnsi="Cambria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B95048"/>
    <w:rPr>
      <w:iCs/>
      <w:sz w:val="24"/>
      <w:szCs w:val="24"/>
    </w:rPr>
  </w:style>
  <w:style w:type="character" w:customStyle="1" w:styleId="220">
    <w:name w:val="Заголовок 2 Знак2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locked/>
    <w:rsid w:val="00856DB7"/>
    <w:rPr>
      <w:rFonts w:ascii="Arial" w:hAnsi="Arial"/>
      <w:b/>
      <w:bCs/>
      <w:i/>
      <w:iCs/>
      <w:sz w:val="28"/>
      <w:szCs w:val="28"/>
    </w:rPr>
  </w:style>
  <w:style w:type="character" w:customStyle="1" w:styleId="310">
    <w:name w:val="Заголовок 3 Знак1"/>
    <w:aliases w:val="H3 Знак"/>
    <w:link w:val="31"/>
    <w:locked/>
    <w:rPr>
      <w:rFonts w:ascii="Cambria" w:hAnsi="Cambria"/>
      <w:b/>
      <w:bCs/>
      <w:sz w:val="26"/>
      <w:szCs w:val="26"/>
    </w:rPr>
  </w:style>
  <w:style w:type="character" w:customStyle="1" w:styleId="41">
    <w:name w:val="Заголовок 4 Знак1"/>
    <w:link w:val="4"/>
    <w:locked/>
    <w:rPr>
      <w:rFonts w:eastAsia="Arial Unicode MS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locked/>
    <w:rPr>
      <w:rFonts w:ascii="Calibri" w:hAnsi="Calibri"/>
      <w:b/>
    </w:rPr>
  </w:style>
  <w:style w:type="character" w:customStyle="1" w:styleId="71">
    <w:name w:val="Заголовок 7 Знак1"/>
    <w:link w:val="7"/>
    <w:uiPriority w:val="99"/>
    <w:semiHidden/>
    <w:locked/>
    <w:rPr>
      <w:rFonts w:ascii="Calibri" w:hAnsi="Calibri"/>
      <w:sz w:val="24"/>
    </w:rPr>
  </w:style>
  <w:style w:type="character" w:customStyle="1" w:styleId="81">
    <w:name w:val="Заголовок 8 Знак1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1">
    <w:name w:val="Заголовок 9 Знак1"/>
    <w:link w:val="9"/>
    <w:uiPriority w:val="99"/>
    <w:semiHidden/>
    <w:locked/>
    <w:rPr>
      <w:rFonts w:ascii="Cambria" w:hAnsi="Cambria"/>
    </w:rPr>
  </w:style>
  <w:style w:type="paragraph" w:styleId="a8">
    <w:name w:val="header"/>
    <w:aliases w:val="Heder,Titul"/>
    <w:basedOn w:val="a4"/>
    <w:link w:val="a9"/>
    <w:rsid w:val="00F966FF"/>
    <w:pPr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customStyle="1" w:styleId="a9">
    <w:name w:val="Верхний колонтитул Знак"/>
    <w:aliases w:val="Heder Знак,Titul Знак"/>
    <w:link w:val="a8"/>
    <w:locked/>
    <w:rsid w:val="00B95048"/>
    <w:rPr>
      <w:rFonts w:ascii="Courier New" w:hAnsi="Courier New"/>
      <w:lang w:val="ru-RU" w:eastAsia="ru-RU"/>
    </w:rPr>
  </w:style>
  <w:style w:type="paragraph" w:styleId="aa">
    <w:name w:val="footer"/>
    <w:basedOn w:val="a4"/>
    <w:link w:val="13"/>
    <w:uiPriority w:val="99"/>
    <w:rsid w:val="00F966FF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a"/>
    <w:uiPriority w:val="99"/>
    <w:semiHidden/>
    <w:locked/>
    <w:rPr>
      <w:sz w:val="24"/>
    </w:rPr>
  </w:style>
  <w:style w:type="paragraph" w:customStyle="1" w:styleId="ConsNormal">
    <w:name w:val="ConsNormal"/>
    <w:rsid w:val="00F966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4"/>
    <w:link w:val="ac"/>
    <w:rsid w:val="00F966FF"/>
    <w:pPr>
      <w:ind w:firstLine="720"/>
      <w:jc w:val="both"/>
    </w:pPr>
  </w:style>
  <w:style w:type="character" w:customStyle="1" w:styleId="ac">
    <w:name w:val="Основной текст с отступом Знак"/>
    <w:link w:val="ab"/>
    <w:locked/>
    <w:rPr>
      <w:sz w:val="24"/>
    </w:rPr>
  </w:style>
  <w:style w:type="paragraph" w:customStyle="1" w:styleId="ConsTitle">
    <w:name w:val="ConsTitle"/>
    <w:rsid w:val="00F966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4">
    <w:name w:val="Обычный1"/>
    <w:rsid w:val="00F966FF"/>
    <w:rPr>
      <w:sz w:val="24"/>
    </w:rPr>
  </w:style>
  <w:style w:type="character" w:styleId="ad">
    <w:name w:val="page number"/>
    <w:rsid w:val="00F966FF"/>
    <w:rPr>
      <w:rFonts w:cs="Times New Roman"/>
    </w:rPr>
  </w:style>
  <w:style w:type="character" w:styleId="ae">
    <w:name w:val="annotation reference"/>
    <w:rsid w:val="00F966FF"/>
    <w:rPr>
      <w:rFonts w:cs="Times New Roman"/>
      <w:sz w:val="16"/>
    </w:rPr>
  </w:style>
  <w:style w:type="paragraph" w:styleId="af">
    <w:name w:val="annotation text"/>
    <w:basedOn w:val="a4"/>
    <w:link w:val="15"/>
    <w:semiHidden/>
    <w:rsid w:val="00F966FF"/>
    <w:rPr>
      <w:sz w:val="20"/>
      <w:szCs w:val="20"/>
    </w:rPr>
  </w:style>
  <w:style w:type="character" w:customStyle="1" w:styleId="15">
    <w:name w:val="Текст примечания Знак1"/>
    <w:link w:val="af"/>
    <w:uiPriority w:val="99"/>
    <w:semiHidden/>
    <w:locked/>
    <w:rPr>
      <w:sz w:val="20"/>
    </w:rPr>
  </w:style>
  <w:style w:type="character" w:customStyle="1" w:styleId="af0">
    <w:name w:val="Текст примечания Знак"/>
    <w:rsid w:val="00F966FF"/>
  </w:style>
  <w:style w:type="paragraph" w:styleId="af1">
    <w:name w:val="annotation subject"/>
    <w:basedOn w:val="af"/>
    <w:next w:val="af"/>
    <w:link w:val="16"/>
    <w:rsid w:val="00F966FF"/>
    <w:rPr>
      <w:b/>
      <w:bCs/>
    </w:rPr>
  </w:style>
  <w:style w:type="character" w:customStyle="1" w:styleId="16">
    <w:name w:val="Тема примечания Знак1"/>
    <w:link w:val="af1"/>
    <w:uiPriority w:val="99"/>
    <w:semiHidden/>
    <w:locked/>
    <w:rPr>
      <w:b/>
      <w:sz w:val="20"/>
    </w:rPr>
  </w:style>
  <w:style w:type="character" w:customStyle="1" w:styleId="af2">
    <w:name w:val="Тема примечания Знак"/>
    <w:rsid w:val="00F966FF"/>
    <w:rPr>
      <w:b/>
    </w:rPr>
  </w:style>
  <w:style w:type="paragraph" w:styleId="af3">
    <w:name w:val="Balloon Text"/>
    <w:basedOn w:val="a4"/>
    <w:link w:val="17"/>
    <w:rsid w:val="00F966FF"/>
    <w:rPr>
      <w:sz w:val="2"/>
    </w:rPr>
  </w:style>
  <w:style w:type="character" w:customStyle="1" w:styleId="17">
    <w:name w:val="Текст выноски Знак1"/>
    <w:link w:val="af3"/>
    <w:uiPriority w:val="99"/>
    <w:semiHidden/>
    <w:locked/>
    <w:rPr>
      <w:sz w:val="2"/>
    </w:rPr>
  </w:style>
  <w:style w:type="character" w:customStyle="1" w:styleId="af4">
    <w:name w:val="Текст выноски Знак"/>
    <w:rsid w:val="00F966FF"/>
    <w:rPr>
      <w:rFonts w:ascii="Tahoma" w:hAnsi="Tahoma"/>
      <w:sz w:val="16"/>
    </w:rPr>
  </w:style>
  <w:style w:type="paragraph" w:styleId="23">
    <w:name w:val="Body Text Indent 2"/>
    <w:basedOn w:val="a4"/>
    <w:link w:val="210"/>
    <w:rsid w:val="00F966FF"/>
    <w:pPr>
      <w:ind w:firstLine="720"/>
      <w:jc w:val="both"/>
    </w:pPr>
  </w:style>
  <w:style w:type="character" w:customStyle="1" w:styleId="210">
    <w:name w:val="Основной текст с отступом 2 Знак1"/>
    <w:link w:val="23"/>
    <w:locked/>
    <w:rPr>
      <w:sz w:val="24"/>
    </w:rPr>
  </w:style>
  <w:style w:type="paragraph" w:styleId="33">
    <w:name w:val="Body Text Indent 3"/>
    <w:basedOn w:val="a4"/>
    <w:link w:val="34"/>
    <w:rsid w:val="00F966FF"/>
    <w:pPr>
      <w:ind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Pr>
      <w:sz w:val="16"/>
    </w:rPr>
  </w:style>
  <w:style w:type="character" w:customStyle="1" w:styleId="labelheaderlevel21">
    <w:name w:val="label_header_level_21"/>
    <w:rsid w:val="00F966FF"/>
    <w:rPr>
      <w:b/>
      <w:color w:val="0000FF"/>
      <w:sz w:val="20"/>
    </w:rPr>
  </w:style>
  <w:style w:type="paragraph" w:styleId="af5">
    <w:name w:val="Normal (Web)"/>
    <w:aliases w:val="Обычный (Web),Обычный (веб) Знак Знак,Обычный (Web) Знак Знак Знак"/>
    <w:basedOn w:val="a4"/>
    <w:link w:val="af6"/>
    <w:rsid w:val="00F966FF"/>
    <w:pPr>
      <w:spacing w:before="100" w:beforeAutospacing="1" w:after="100" w:afterAutospacing="1"/>
    </w:pPr>
    <w:rPr>
      <w:szCs w:val="20"/>
    </w:rPr>
  </w:style>
  <w:style w:type="paragraph" w:styleId="24">
    <w:name w:val="List 2"/>
    <w:basedOn w:val="a4"/>
    <w:semiHidden/>
    <w:rsid w:val="00F966FF"/>
    <w:pPr>
      <w:ind w:left="566" w:hanging="283"/>
    </w:pPr>
  </w:style>
  <w:style w:type="paragraph" w:customStyle="1" w:styleId="af7">
    <w:name w:val="Знак"/>
    <w:basedOn w:val="a4"/>
    <w:rsid w:val="00F966F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4"/>
    <w:rsid w:val="00F96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4"/>
    <w:next w:val="a4"/>
    <w:rsid w:val="00F966FF"/>
    <w:pPr>
      <w:keepNext/>
      <w:jc w:val="center"/>
    </w:pPr>
    <w:rPr>
      <w:szCs w:val="20"/>
    </w:rPr>
  </w:style>
  <w:style w:type="paragraph" w:styleId="25">
    <w:name w:val="Body Text 2"/>
    <w:basedOn w:val="a4"/>
    <w:link w:val="26"/>
    <w:rsid w:val="00F966FF"/>
    <w:pPr>
      <w:spacing w:after="120" w:line="480" w:lineRule="auto"/>
    </w:pPr>
  </w:style>
  <w:style w:type="character" w:customStyle="1" w:styleId="26">
    <w:name w:val="Основной текст 2 Знак"/>
    <w:link w:val="25"/>
    <w:semiHidden/>
    <w:locked/>
    <w:rPr>
      <w:sz w:val="24"/>
    </w:rPr>
  </w:style>
  <w:style w:type="paragraph" w:styleId="35">
    <w:name w:val="Body Text 3"/>
    <w:basedOn w:val="a4"/>
    <w:link w:val="36"/>
    <w:rsid w:val="00F966F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semiHidden/>
    <w:locked/>
    <w:rPr>
      <w:sz w:val="16"/>
    </w:rPr>
  </w:style>
  <w:style w:type="paragraph" w:customStyle="1" w:styleId="18">
    <w:name w:val="заголовок 1"/>
    <w:basedOn w:val="a4"/>
    <w:next w:val="a4"/>
    <w:rsid w:val="00F966FF"/>
    <w:pPr>
      <w:keepNext/>
      <w:widowControl w:val="0"/>
      <w:jc w:val="center"/>
    </w:pPr>
    <w:rPr>
      <w:b/>
      <w:sz w:val="22"/>
      <w:szCs w:val="20"/>
    </w:rPr>
  </w:style>
  <w:style w:type="paragraph" w:customStyle="1" w:styleId="27">
    <w:name w:val="çàãîëîâîê 2"/>
    <w:basedOn w:val="a4"/>
    <w:next w:val="a4"/>
    <w:rsid w:val="00F966FF"/>
    <w:pPr>
      <w:keepNext/>
      <w:jc w:val="both"/>
    </w:pPr>
    <w:rPr>
      <w:szCs w:val="20"/>
      <w:lang w:val="en-GB"/>
    </w:rPr>
  </w:style>
  <w:style w:type="paragraph" w:customStyle="1" w:styleId="af9">
    <w:name w:val="Таблица шапка"/>
    <w:basedOn w:val="a4"/>
    <w:rsid w:val="00F966FF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a">
    <w:name w:val="Таблица текст"/>
    <w:basedOn w:val="a4"/>
    <w:rsid w:val="00F966FF"/>
    <w:pPr>
      <w:spacing w:before="40" w:after="40"/>
      <w:ind w:left="57" w:right="57"/>
    </w:pPr>
    <w:rPr>
      <w:szCs w:val="20"/>
    </w:rPr>
  </w:style>
  <w:style w:type="paragraph" w:customStyle="1" w:styleId="a1">
    <w:name w:val="Пункт"/>
    <w:basedOn w:val="a4"/>
    <w:uiPriority w:val="99"/>
    <w:rsid w:val="00F966FF"/>
    <w:pPr>
      <w:numPr>
        <w:ilvl w:val="2"/>
        <w:numId w:val="6"/>
      </w:numPr>
      <w:spacing w:line="360" w:lineRule="auto"/>
      <w:jc w:val="both"/>
    </w:pPr>
    <w:rPr>
      <w:sz w:val="28"/>
      <w:szCs w:val="28"/>
    </w:rPr>
  </w:style>
  <w:style w:type="paragraph" w:styleId="HTML">
    <w:name w:val="HTML Preformatted"/>
    <w:basedOn w:val="a4"/>
    <w:link w:val="HTML1"/>
    <w:uiPriority w:val="99"/>
    <w:rsid w:val="00F96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Pr>
      <w:rFonts w:ascii="Courier New" w:hAnsi="Courier New"/>
      <w:sz w:val="20"/>
    </w:rPr>
  </w:style>
  <w:style w:type="character" w:customStyle="1" w:styleId="HTML0">
    <w:name w:val="Стандартный HTML Знак"/>
    <w:uiPriority w:val="99"/>
    <w:rsid w:val="00F966FF"/>
    <w:rPr>
      <w:rFonts w:ascii="Courier New" w:hAnsi="Courier New"/>
    </w:rPr>
  </w:style>
  <w:style w:type="character" w:customStyle="1" w:styleId="afb">
    <w:name w:val="Нижний колонтитул Знак"/>
    <w:uiPriority w:val="99"/>
    <w:rsid w:val="00F966FF"/>
    <w:rPr>
      <w:rFonts w:ascii="Courier New" w:hAnsi="Courier New"/>
    </w:rPr>
  </w:style>
  <w:style w:type="character" w:styleId="afc">
    <w:name w:val="Hyperlink"/>
    <w:rsid w:val="00F966FF"/>
    <w:rPr>
      <w:rFonts w:cs="Times New Roman"/>
      <w:color w:val="0000FF"/>
      <w:u w:val="single"/>
    </w:rPr>
  </w:style>
  <w:style w:type="paragraph" w:styleId="afd">
    <w:name w:val="Body Text"/>
    <w:aliases w:val="L1 Body Text"/>
    <w:basedOn w:val="a4"/>
    <w:link w:val="19"/>
    <w:rsid w:val="00F966FF"/>
    <w:pPr>
      <w:spacing w:after="120"/>
    </w:pPr>
  </w:style>
  <w:style w:type="character" w:customStyle="1" w:styleId="19">
    <w:name w:val="Основной текст Знак1"/>
    <w:aliases w:val="L1 Body Text Знак1"/>
    <w:link w:val="afd"/>
    <w:uiPriority w:val="99"/>
    <w:semiHidden/>
    <w:locked/>
    <w:rPr>
      <w:sz w:val="24"/>
    </w:rPr>
  </w:style>
  <w:style w:type="character" w:customStyle="1" w:styleId="afe">
    <w:name w:val="Основной текст Знак"/>
    <w:aliases w:val="L1 Body Text Знак"/>
    <w:rsid w:val="00F966FF"/>
    <w:rPr>
      <w:sz w:val="24"/>
    </w:rPr>
  </w:style>
  <w:style w:type="paragraph" w:styleId="aff">
    <w:name w:val="footnote text"/>
    <w:basedOn w:val="a4"/>
    <w:link w:val="1a"/>
    <w:rsid w:val="00F966FF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a">
    <w:name w:val="Текст сноски Знак1"/>
    <w:link w:val="aff"/>
    <w:uiPriority w:val="99"/>
    <w:semiHidden/>
    <w:locked/>
    <w:rPr>
      <w:sz w:val="20"/>
    </w:rPr>
  </w:style>
  <w:style w:type="character" w:customStyle="1" w:styleId="aff0">
    <w:name w:val="Текст сноски Знак"/>
    <w:rsid w:val="00F966FF"/>
    <w:rPr>
      <w:snapToGrid w:val="0"/>
      <w:sz w:val="24"/>
    </w:rPr>
  </w:style>
  <w:style w:type="character" w:customStyle="1" w:styleId="28">
    <w:name w:val="Заголовок 2 Знак"/>
    <w:rsid w:val="00F966FF"/>
    <w:rPr>
      <w:rFonts w:ascii="Arial" w:hAnsi="Arial"/>
      <w:b/>
      <w:i/>
      <w:sz w:val="28"/>
    </w:rPr>
  </w:style>
  <w:style w:type="character" w:customStyle="1" w:styleId="FontStyle15">
    <w:name w:val="Font Style15"/>
    <w:rsid w:val="00F966FF"/>
    <w:rPr>
      <w:rFonts w:ascii="Times New Roman" w:hAnsi="Times New Roman"/>
      <w:sz w:val="26"/>
    </w:rPr>
  </w:style>
  <w:style w:type="character" w:customStyle="1" w:styleId="42">
    <w:name w:val="Заголовок 4 Знак"/>
    <w:rsid w:val="00F966FF"/>
    <w:rPr>
      <w:rFonts w:eastAsia="Arial Unicode MS"/>
      <w:b/>
      <w:sz w:val="28"/>
    </w:rPr>
  </w:style>
  <w:style w:type="character" w:customStyle="1" w:styleId="50">
    <w:name w:val="Заголовок 5 Знак"/>
    <w:rsid w:val="00F966FF"/>
    <w:rPr>
      <w:rFonts w:ascii="Times New Roman CYR" w:eastAsia="Arial Unicode MS" w:hAnsi="Times New Roman CYR"/>
      <w:b/>
      <w:i/>
      <w:sz w:val="26"/>
    </w:rPr>
  </w:style>
  <w:style w:type="character" w:customStyle="1" w:styleId="70">
    <w:name w:val="Заголовок 7 Знак"/>
    <w:rsid w:val="00F966FF"/>
    <w:rPr>
      <w:sz w:val="24"/>
    </w:rPr>
  </w:style>
  <w:style w:type="character" w:customStyle="1" w:styleId="80">
    <w:name w:val="Заголовок 8 Знак"/>
    <w:rsid w:val="00F966FF"/>
    <w:rPr>
      <w:i/>
      <w:sz w:val="24"/>
    </w:rPr>
  </w:style>
  <w:style w:type="character" w:customStyle="1" w:styleId="90">
    <w:name w:val="Заголовок 9 Знак"/>
    <w:rsid w:val="00F966FF"/>
    <w:rPr>
      <w:rFonts w:ascii="Arial" w:hAnsi="Arial"/>
      <w:sz w:val="22"/>
    </w:rPr>
  </w:style>
  <w:style w:type="paragraph" w:customStyle="1" w:styleId="29">
    <w:name w:val="Уровень2"/>
    <w:basedOn w:val="a4"/>
    <w:rsid w:val="00F966FF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F966FF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1">
    <w:name w:val="Заголовок статьи"/>
    <w:basedOn w:val="a4"/>
    <w:next w:val="a4"/>
    <w:rsid w:val="00F966F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4"/>
    <w:rsid w:val="00F966FF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4"/>
    <w:rsid w:val="00F966FF"/>
    <w:pPr>
      <w:numPr>
        <w:numId w:val="5"/>
      </w:numPr>
      <w:jc w:val="both"/>
    </w:pPr>
  </w:style>
  <w:style w:type="paragraph" w:customStyle="1" w:styleId="38">
    <w:name w:val="Стиль3"/>
    <w:basedOn w:val="23"/>
    <w:rsid w:val="00F966FF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4"/>
    <w:rsid w:val="00F966FF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4"/>
    <w:rsid w:val="00F966FF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2">
    <w:name w:val="Plain Text"/>
    <w:basedOn w:val="a4"/>
    <w:link w:val="1b"/>
    <w:uiPriority w:val="99"/>
    <w:rsid w:val="00F966FF"/>
    <w:rPr>
      <w:rFonts w:ascii="Courier New" w:hAnsi="Courier New"/>
      <w:sz w:val="20"/>
      <w:szCs w:val="20"/>
    </w:rPr>
  </w:style>
  <w:style w:type="character" w:customStyle="1" w:styleId="1b">
    <w:name w:val="Текст Знак1"/>
    <w:link w:val="aff2"/>
    <w:uiPriority w:val="99"/>
    <w:semiHidden/>
    <w:locked/>
    <w:rPr>
      <w:rFonts w:ascii="Courier New" w:hAnsi="Courier New"/>
      <w:sz w:val="20"/>
    </w:rPr>
  </w:style>
  <w:style w:type="character" w:customStyle="1" w:styleId="aff3">
    <w:name w:val="Текст Знак"/>
    <w:uiPriority w:val="99"/>
    <w:rsid w:val="00F966FF"/>
    <w:rPr>
      <w:rFonts w:ascii="Courier New" w:hAnsi="Courier New"/>
      <w:snapToGrid w:val="0"/>
    </w:rPr>
  </w:style>
  <w:style w:type="paragraph" w:styleId="aff4">
    <w:name w:val="Block Text"/>
    <w:basedOn w:val="a4"/>
    <w:rsid w:val="00F966FF"/>
    <w:pPr>
      <w:ind w:left="-5220" w:right="-105"/>
      <w:jc w:val="both"/>
    </w:pPr>
    <w:rPr>
      <w:i/>
      <w:iCs/>
    </w:rPr>
  </w:style>
  <w:style w:type="paragraph" w:styleId="2a">
    <w:name w:val="toc 2"/>
    <w:basedOn w:val="a4"/>
    <w:next w:val="a4"/>
    <w:autoRedefine/>
    <w:uiPriority w:val="39"/>
    <w:rsid w:val="00FB6BB7"/>
    <w:pPr>
      <w:tabs>
        <w:tab w:val="left" w:pos="426"/>
        <w:tab w:val="right" w:pos="9923"/>
      </w:tabs>
      <w:ind w:left="709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F966FF"/>
    <w:rPr>
      <w:sz w:val="24"/>
    </w:rPr>
  </w:style>
  <w:style w:type="character" w:customStyle="1" w:styleId="39">
    <w:name w:val="Заголовок 3 Знак"/>
    <w:rsid w:val="00F966FF"/>
    <w:rPr>
      <w:rFonts w:ascii="Cambria" w:hAnsi="Cambria"/>
      <w:b/>
      <w:sz w:val="26"/>
    </w:rPr>
  </w:style>
  <w:style w:type="paragraph" w:styleId="aff5">
    <w:name w:val="Document Map"/>
    <w:basedOn w:val="a4"/>
    <w:link w:val="1c"/>
    <w:semiHidden/>
    <w:rsid w:val="00F966FF"/>
    <w:pPr>
      <w:shd w:val="clear" w:color="auto" w:fill="000080"/>
    </w:pPr>
    <w:rPr>
      <w:sz w:val="2"/>
    </w:rPr>
  </w:style>
  <w:style w:type="character" w:customStyle="1" w:styleId="1c">
    <w:name w:val="Схема документа Знак1"/>
    <w:link w:val="aff5"/>
    <w:uiPriority w:val="99"/>
    <w:semiHidden/>
    <w:locked/>
    <w:rPr>
      <w:sz w:val="2"/>
    </w:rPr>
  </w:style>
  <w:style w:type="character" w:customStyle="1" w:styleId="aff6">
    <w:name w:val="Схема документа Знак"/>
    <w:rsid w:val="00F966FF"/>
    <w:rPr>
      <w:rFonts w:ascii="Tahoma" w:hAnsi="Tahoma"/>
      <w:sz w:val="24"/>
      <w:shd w:val="clear" w:color="auto" w:fill="000080"/>
    </w:rPr>
  </w:style>
  <w:style w:type="paragraph" w:styleId="1d">
    <w:name w:val="toc 1"/>
    <w:basedOn w:val="a4"/>
    <w:next w:val="a4"/>
    <w:autoRedefine/>
    <w:uiPriority w:val="39"/>
    <w:rsid w:val="00B95048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4"/>
    <w:next w:val="a4"/>
    <w:autoRedefine/>
    <w:semiHidden/>
    <w:rsid w:val="008135B7"/>
    <w:pPr>
      <w:spacing w:before="120"/>
      <w:ind w:firstLine="709"/>
      <w:jc w:val="both"/>
    </w:pPr>
    <w:rPr>
      <w:szCs w:val="20"/>
    </w:rPr>
  </w:style>
  <w:style w:type="paragraph" w:styleId="43">
    <w:name w:val="toc 4"/>
    <w:basedOn w:val="a4"/>
    <w:next w:val="a4"/>
    <w:autoRedefine/>
    <w:semiHidden/>
    <w:rsid w:val="00F966FF"/>
    <w:pPr>
      <w:ind w:left="720"/>
    </w:pPr>
    <w:rPr>
      <w:szCs w:val="20"/>
    </w:rPr>
  </w:style>
  <w:style w:type="paragraph" w:styleId="52">
    <w:name w:val="toc 5"/>
    <w:basedOn w:val="a4"/>
    <w:next w:val="a4"/>
    <w:autoRedefine/>
    <w:semiHidden/>
    <w:rsid w:val="00F966FF"/>
    <w:pPr>
      <w:ind w:left="960"/>
    </w:pPr>
    <w:rPr>
      <w:szCs w:val="20"/>
    </w:rPr>
  </w:style>
  <w:style w:type="paragraph" w:styleId="61">
    <w:name w:val="toc 6"/>
    <w:basedOn w:val="a4"/>
    <w:next w:val="a4"/>
    <w:autoRedefine/>
    <w:semiHidden/>
    <w:rsid w:val="00F966FF"/>
    <w:pPr>
      <w:ind w:left="1200"/>
    </w:pPr>
    <w:rPr>
      <w:szCs w:val="20"/>
    </w:rPr>
  </w:style>
  <w:style w:type="paragraph" w:styleId="72">
    <w:name w:val="toc 7"/>
    <w:basedOn w:val="a4"/>
    <w:next w:val="a4"/>
    <w:autoRedefine/>
    <w:semiHidden/>
    <w:rsid w:val="00F966FF"/>
    <w:pPr>
      <w:ind w:left="1440"/>
    </w:pPr>
    <w:rPr>
      <w:szCs w:val="20"/>
    </w:rPr>
  </w:style>
  <w:style w:type="paragraph" w:styleId="82">
    <w:name w:val="toc 8"/>
    <w:basedOn w:val="a4"/>
    <w:next w:val="a4"/>
    <w:autoRedefine/>
    <w:semiHidden/>
    <w:rsid w:val="00F966FF"/>
    <w:pPr>
      <w:ind w:left="1680"/>
    </w:pPr>
    <w:rPr>
      <w:szCs w:val="20"/>
    </w:rPr>
  </w:style>
  <w:style w:type="paragraph" w:styleId="92">
    <w:name w:val="toc 9"/>
    <w:basedOn w:val="a4"/>
    <w:next w:val="a4"/>
    <w:autoRedefine/>
    <w:semiHidden/>
    <w:rsid w:val="00F966FF"/>
    <w:pPr>
      <w:ind w:left="1920"/>
    </w:pPr>
    <w:rPr>
      <w:szCs w:val="20"/>
    </w:rPr>
  </w:style>
  <w:style w:type="paragraph" w:customStyle="1" w:styleId="aff7">
    <w:name w:val="Подраздел"/>
    <w:basedOn w:val="a4"/>
    <w:rsid w:val="00F966FF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8">
    <w:name w:val="регламент список"/>
    <w:basedOn w:val="31"/>
    <w:autoRedefine/>
    <w:rsid w:val="00F966FF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9">
    <w:name w:val="FollowedHyperlink"/>
    <w:rsid w:val="00F966FF"/>
    <w:rPr>
      <w:rFonts w:cs="Times New Roman"/>
      <w:color w:val="800080"/>
      <w:u w:val="single"/>
    </w:rPr>
  </w:style>
  <w:style w:type="paragraph" w:customStyle="1" w:styleId="Times12">
    <w:name w:val="Times 12"/>
    <w:basedOn w:val="a4"/>
    <w:uiPriority w:val="99"/>
    <w:rsid w:val="00B9504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4"/>
    <w:rsid w:val="00B9504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4"/>
    <w:rsid w:val="00B95048"/>
    <w:pPr>
      <w:numPr>
        <w:ilvl w:val="2"/>
        <w:numId w:val="3"/>
      </w:numPr>
      <w:jc w:val="both"/>
    </w:pPr>
    <w:rPr>
      <w:sz w:val="28"/>
      <w:szCs w:val="28"/>
    </w:rPr>
  </w:style>
  <w:style w:type="paragraph" w:styleId="30">
    <w:name w:val="List Bullet 3"/>
    <w:basedOn w:val="a4"/>
    <w:rsid w:val="00B95048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3">
    <w:name w:val="List Number 3"/>
    <w:basedOn w:val="a4"/>
    <w:rsid w:val="00B95048"/>
    <w:pPr>
      <w:numPr>
        <w:numId w:val="2"/>
      </w:numPr>
    </w:pPr>
  </w:style>
  <w:style w:type="paragraph" w:styleId="affa">
    <w:name w:val="List Continue"/>
    <w:basedOn w:val="a4"/>
    <w:rsid w:val="00B95048"/>
    <w:pPr>
      <w:spacing w:after="120"/>
      <w:ind w:left="283"/>
    </w:pPr>
  </w:style>
  <w:style w:type="paragraph" w:styleId="a3">
    <w:name w:val="List Number"/>
    <w:basedOn w:val="a4"/>
    <w:rsid w:val="00B95048"/>
    <w:pPr>
      <w:numPr>
        <w:numId w:val="4"/>
      </w:numPr>
      <w:tabs>
        <w:tab w:val="clear" w:pos="927"/>
        <w:tab w:val="num" w:pos="360"/>
      </w:tabs>
      <w:ind w:left="360" w:hanging="360"/>
    </w:pPr>
  </w:style>
  <w:style w:type="paragraph" w:customStyle="1" w:styleId="ConsNonformat">
    <w:name w:val="ConsNonformat"/>
    <w:rsid w:val="00B95048"/>
    <w:pPr>
      <w:widowControl w:val="0"/>
    </w:pPr>
    <w:rPr>
      <w:rFonts w:ascii="Courier New" w:hAnsi="Courier New"/>
    </w:rPr>
  </w:style>
  <w:style w:type="paragraph" w:styleId="affb">
    <w:name w:val="caption"/>
    <w:basedOn w:val="a4"/>
    <w:next w:val="a4"/>
    <w:uiPriority w:val="35"/>
    <w:qFormat/>
    <w:rsid w:val="00B95048"/>
    <w:pPr>
      <w:pageBreakBefore/>
      <w:suppressAutoHyphens/>
      <w:spacing w:before="120" w:after="120"/>
      <w:jc w:val="both"/>
    </w:pPr>
    <w:rPr>
      <w:i/>
      <w:szCs w:val="22"/>
    </w:rPr>
  </w:style>
  <w:style w:type="character" w:customStyle="1" w:styleId="affc">
    <w:name w:val="комментарий"/>
    <w:rsid w:val="00B95048"/>
    <w:rPr>
      <w:b/>
      <w:i/>
      <w:shd w:val="clear" w:color="auto" w:fill="FFFF99"/>
    </w:rPr>
  </w:style>
  <w:style w:type="paragraph" w:customStyle="1" w:styleId="02statia2">
    <w:name w:val="02statia2"/>
    <w:basedOn w:val="a4"/>
    <w:rsid w:val="00B95048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d">
    <w:name w:val="Подпункт"/>
    <w:basedOn w:val="a1"/>
    <w:rsid w:val="00B95048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d"/>
    <w:uiPriority w:val="99"/>
    <w:rsid w:val="00B95048"/>
    <w:pPr>
      <w:numPr>
        <w:numId w:val="8"/>
      </w:numPr>
      <w:ind w:left="0"/>
    </w:pPr>
  </w:style>
  <w:style w:type="paragraph" w:customStyle="1" w:styleId="affe">
    <w:name w:val="маркированный"/>
    <w:basedOn w:val="a4"/>
    <w:semiHidden/>
    <w:rsid w:val="00B95048"/>
    <w:pPr>
      <w:tabs>
        <w:tab w:val="num" w:pos="1701"/>
      </w:tabs>
      <w:spacing w:line="360" w:lineRule="auto"/>
      <w:ind w:left="1701" w:hanging="567"/>
      <w:jc w:val="both"/>
    </w:pPr>
    <w:rPr>
      <w:bCs/>
      <w:sz w:val="22"/>
      <w:szCs w:val="22"/>
    </w:rPr>
  </w:style>
  <w:style w:type="paragraph" w:customStyle="1" w:styleId="afff">
    <w:name w:val="Ариал"/>
    <w:basedOn w:val="a4"/>
    <w:link w:val="1e"/>
    <w:rsid w:val="00B95048"/>
    <w:pPr>
      <w:spacing w:before="120" w:after="120"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1e">
    <w:name w:val="Ариал Знак1"/>
    <w:link w:val="afff"/>
    <w:locked/>
    <w:rsid w:val="00B95048"/>
    <w:rPr>
      <w:rFonts w:ascii="Arial" w:hAnsi="Arial"/>
      <w:sz w:val="24"/>
      <w:lang w:val="ru-RU" w:eastAsia="ru-RU"/>
    </w:rPr>
  </w:style>
  <w:style w:type="paragraph" w:styleId="afff0">
    <w:name w:val="List Paragraph"/>
    <w:aliases w:val="FooterText,numbered,ПС - Нумерованный,A_маркированный_список,ТЗ список,Абзац списка литеральный,Dash,Table-Normal,RSHB_Table-Normal"/>
    <w:basedOn w:val="a4"/>
    <w:link w:val="afff1"/>
    <w:uiPriority w:val="34"/>
    <w:qFormat/>
    <w:rsid w:val="00B950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4"/>
    <w:rsid w:val="00B95048"/>
    <w:pPr>
      <w:numPr>
        <w:numId w:val="7"/>
      </w:numPr>
      <w:tabs>
        <w:tab w:val="clear" w:pos="567"/>
        <w:tab w:val="num" w:pos="643"/>
      </w:tabs>
      <w:ind w:left="643" w:hanging="360"/>
    </w:pPr>
  </w:style>
  <w:style w:type="paragraph" w:customStyle="1" w:styleId="ConsPlusNonformat">
    <w:name w:val="ConsPlusNonformat"/>
    <w:rsid w:val="00B950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Пункт б/н"/>
    <w:basedOn w:val="a4"/>
    <w:rsid w:val="00B95048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111">
    <w:name w:val="Обычный11"/>
    <w:link w:val="1f"/>
    <w:rsid w:val="00B9504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1f">
    <w:name w:val="Обычный1 Знак"/>
    <w:link w:val="111"/>
    <w:locked/>
    <w:rsid w:val="00B95048"/>
    <w:rPr>
      <w:sz w:val="24"/>
      <w:lang w:val="ru-RU" w:eastAsia="ru-RU"/>
    </w:rPr>
  </w:style>
  <w:style w:type="paragraph" w:customStyle="1" w:styleId="afff3">
    <w:name w:val="Ариал Таблица"/>
    <w:basedOn w:val="afff"/>
    <w:link w:val="afff4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fff4">
    <w:name w:val="Ариал Таблица Знак"/>
    <w:link w:val="afff3"/>
    <w:locked/>
    <w:rsid w:val="00B95048"/>
    <w:rPr>
      <w:rFonts w:ascii="Arial" w:hAnsi="Arial"/>
      <w:sz w:val="24"/>
      <w:lang w:val="ru-RU" w:eastAsia="ru-RU"/>
    </w:rPr>
  </w:style>
  <w:style w:type="paragraph" w:customStyle="1" w:styleId="afff5">
    <w:name w:val="АриалТабл"/>
    <w:basedOn w:val="afff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6">
    <w:name w:val="endnote text"/>
    <w:basedOn w:val="a4"/>
    <w:link w:val="afff7"/>
    <w:semiHidden/>
    <w:rsid w:val="00B95048"/>
    <w:rPr>
      <w:sz w:val="20"/>
      <w:szCs w:val="20"/>
    </w:rPr>
  </w:style>
  <w:style w:type="character" w:customStyle="1" w:styleId="afff7">
    <w:name w:val="Текст концевой сноски Знак"/>
    <w:link w:val="afff6"/>
    <w:uiPriority w:val="99"/>
    <w:semiHidden/>
    <w:locked/>
    <w:rPr>
      <w:sz w:val="20"/>
    </w:rPr>
  </w:style>
  <w:style w:type="table" w:styleId="afff8">
    <w:name w:val="Table Grid"/>
    <w:basedOn w:val="a6"/>
    <w:uiPriority w:val="39"/>
    <w:rsid w:val="00B9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9">
    <w:name w:val="Основной шрифт"/>
    <w:semiHidden/>
    <w:rsid w:val="00B95048"/>
  </w:style>
  <w:style w:type="character" w:customStyle="1" w:styleId="afffa">
    <w:name w:val="Подпункт Знак"/>
    <w:rsid w:val="00B95048"/>
    <w:rPr>
      <w:sz w:val="28"/>
      <w:lang w:val="ru-RU" w:eastAsia="ru-RU"/>
    </w:rPr>
  </w:style>
  <w:style w:type="character" w:customStyle="1" w:styleId="FontStyle11">
    <w:name w:val="Font Style11"/>
    <w:rsid w:val="00B95048"/>
    <w:rPr>
      <w:rFonts w:ascii="Times New Roman" w:hAnsi="Times New Roman"/>
      <w:sz w:val="26"/>
    </w:rPr>
  </w:style>
  <w:style w:type="character" w:customStyle="1" w:styleId="212">
    <w:name w:val="Заголовок 2 Знак1"/>
    <w:rsid w:val="00B95048"/>
    <w:rPr>
      <w:b/>
      <w:snapToGrid w:val="0"/>
      <w:sz w:val="28"/>
      <w:lang w:val="ru-RU" w:eastAsia="ru-RU"/>
    </w:rPr>
  </w:style>
  <w:style w:type="character" w:customStyle="1" w:styleId="Sp1">
    <w:name w:val="Sp1 Знак Знак"/>
    <w:rsid w:val="00B95048"/>
    <w:rPr>
      <w:b/>
      <w:kern w:val="24"/>
      <w:sz w:val="24"/>
      <w:lang w:val="ru-RU" w:eastAsia="ru-RU"/>
    </w:rPr>
  </w:style>
  <w:style w:type="paragraph" w:customStyle="1" w:styleId="afffb">
    <w:name w:val="Стиль начало"/>
    <w:basedOn w:val="a4"/>
    <w:rsid w:val="00B95048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4"/>
    <w:rsid w:val="00B95048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B95048"/>
    <w:rPr>
      <w:rFonts w:ascii="Times New Roman" w:hAnsi="Times New Roman"/>
      <w:sz w:val="26"/>
    </w:rPr>
  </w:style>
  <w:style w:type="character" w:customStyle="1" w:styleId="FontStyle57">
    <w:name w:val="Font Style57"/>
    <w:rsid w:val="00B95048"/>
    <w:rPr>
      <w:rFonts w:ascii="Times New Roman" w:hAnsi="Times New Roman"/>
      <w:b/>
      <w:sz w:val="20"/>
    </w:rPr>
  </w:style>
  <w:style w:type="paragraph" w:customStyle="1" w:styleId="Style20">
    <w:name w:val="Style20"/>
    <w:basedOn w:val="a4"/>
    <w:rsid w:val="00B95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c">
    <w:name w:val="Revision"/>
    <w:hidden/>
    <w:semiHidden/>
    <w:rsid w:val="00B95048"/>
    <w:rPr>
      <w:sz w:val="24"/>
      <w:szCs w:val="24"/>
    </w:rPr>
  </w:style>
  <w:style w:type="paragraph" w:customStyle="1" w:styleId="40">
    <w:name w:val="Пункт_4"/>
    <w:basedOn w:val="a4"/>
    <w:link w:val="44"/>
    <w:uiPriority w:val="99"/>
    <w:rsid w:val="00B95048"/>
    <w:pPr>
      <w:numPr>
        <w:ilvl w:val="3"/>
        <w:numId w:val="4"/>
      </w:numPr>
      <w:jc w:val="both"/>
    </w:pPr>
    <w:rPr>
      <w:sz w:val="28"/>
      <w:szCs w:val="28"/>
    </w:rPr>
  </w:style>
  <w:style w:type="character" w:customStyle="1" w:styleId="44">
    <w:name w:val="Пункт_4 Знак"/>
    <w:link w:val="40"/>
    <w:uiPriority w:val="99"/>
    <w:locked/>
    <w:rsid w:val="00B95048"/>
    <w:rPr>
      <w:sz w:val="28"/>
      <w:szCs w:val="28"/>
    </w:rPr>
  </w:style>
  <w:style w:type="paragraph" w:customStyle="1" w:styleId="afffd">
    <w:name w:val="Примечание"/>
    <w:basedOn w:val="a4"/>
    <w:link w:val="afffe"/>
    <w:rsid w:val="00FA013F"/>
    <w:pPr>
      <w:spacing w:before="240" w:after="240" w:line="288" w:lineRule="auto"/>
      <w:ind w:left="1134" w:right="1134"/>
      <w:jc w:val="both"/>
    </w:pPr>
    <w:rPr>
      <w:spacing w:val="20"/>
      <w:sz w:val="28"/>
      <w:szCs w:val="20"/>
    </w:rPr>
  </w:style>
  <w:style w:type="character" w:customStyle="1" w:styleId="afffe">
    <w:name w:val="Примечание Знак"/>
    <w:link w:val="afffd"/>
    <w:locked/>
    <w:rsid w:val="00FA013F"/>
    <w:rPr>
      <w:spacing w:val="20"/>
      <w:sz w:val="28"/>
    </w:rPr>
  </w:style>
  <w:style w:type="character" w:customStyle="1" w:styleId="af6">
    <w:name w:val="Обычный (Интернет) Знак"/>
    <w:aliases w:val="Обычный (Web) Знак,Обычный (веб) Знак Знак Знак,Обычный (Web) Знак Знак Знак Знак"/>
    <w:link w:val="af5"/>
    <w:locked/>
    <w:rsid w:val="00B67284"/>
    <w:rPr>
      <w:sz w:val="24"/>
    </w:rPr>
  </w:style>
  <w:style w:type="paragraph" w:customStyle="1" w:styleId="-3">
    <w:name w:val="Пункт-3"/>
    <w:basedOn w:val="a4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4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4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4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4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116">
    <w:name w:val="Стиль Заголовок 1 + кернинг от 16 пт"/>
    <w:basedOn w:val="10"/>
    <w:next w:val="a4"/>
    <w:rsid w:val="0099093A"/>
    <w:pPr>
      <w:keepNext w:val="0"/>
      <w:tabs>
        <w:tab w:val="clear" w:pos="1134"/>
        <w:tab w:val="left" w:pos="900"/>
        <w:tab w:val="num" w:pos="1800"/>
      </w:tabs>
      <w:spacing w:before="360" w:after="240"/>
      <w:ind w:left="0" w:firstLine="0"/>
      <w:jc w:val="left"/>
    </w:pPr>
    <w:rPr>
      <w:rFonts w:ascii="Arial" w:hAnsi="Arial"/>
      <w:b/>
      <w:bCs/>
      <w:iCs w:val="0"/>
      <w:kern w:val="32"/>
    </w:rPr>
  </w:style>
  <w:style w:type="paragraph" w:customStyle="1" w:styleId="Style1">
    <w:name w:val="Style1"/>
    <w:basedOn w:val="a4"/>
    <w:uiPriority w:val="99"/>
    <w:rsid w:val="00D51AA2"/>
    <w:pPr>
      <w:widowControl w:val="0"/>
      <w:autoSpaceDE w:val="0"/>
      <w:autoSpaceDN w:val="0"/>
      <w:adjustRightInd w:val="0"/>
    </w:pPr>
  </w:style>
  <w:style w:type="paragraph" w:styleId="affff">
    <w:name w:val="Title"/>
    <w:basedOn w:val="a4"/>
    <w:next w:val="a4"/>
    <w:link w:val="affff0"/>
    <w:uiPriority w:val="99"/>
    <w:qFormat/>
    <w:rsid w:val="00A102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Заголовок Знак"/>
    <w:link w:val="affff"/>
    <w:locked/>
    <w:rsid w:val="00A1024E"/>
    <w:rPr>
      <w:rFonts w:ascii="Cambria" w:hAnsi="Cambria"/>
      <w:color w:val="17365D"/>
      <w:spacing w:val="5"/>
      <w:kern w:val="28"/>
      <w:sz w:val="52"/>
    </w:rPr>
  </w:style>
  <w:style w:type="numbering" w:customStyle="1" w:styleId="1">
    <w:name w:val="Стиль1"/>
    <w:rsid w:val="00AC2F41"/>
    <w:pPr>
      <w:numPr>
        <w:numId w:val="9"/>
      </w:numPr>
    </w:pPr>
  </w:style>
  <w:style w:type="numbering" w:customStyle="1" w:styleId="21">
    <w:name w:val="Стиль2"/>
    <w:rsid w:val="00AC2F41"/>
    <w:pPr>
      <w:numPr>
        <w:numId w:val="10"/>
      </w:numPr>
    </w:pPr>
  </w:style>
  <w:style w:type="numbering" w:customStyle="1" w:styleId="112">
    <w:name w:val="Стиль11"/>
    <w:uiPriority w:val="99"/>
    <w:rsid w:val="008F3EAC"/>
  </w:style>
  <w:style w:type="numbering" w:customStyle="1" w:styleId="213">
    <w:name w:val="Стиль21"/>
    <w:uiPriority w:val="99"/>
    <w:rsid w:val="008F3EAC"/>
  </w:style>
  <w:style w:type="paragraph" w:customStyle="1" w:styleId="consplusnormal">
    <w:name w:val="consplusnormal"/>
    <w:basedOn w:val="a4"/>
    <w:uiPriority w:val="99"/>
    <w:rsid w:val="008F3EAC"/>
    <w:pPr>
      <w:suppressAutoHyphens/>
      <w:spacing w:before="187" w:after="187"/>
      <w:ind w:left="187" w:right="187"/>
    </w:pPr>
    <w:rPr>
      <w:lang w:eastAsia="ar-SA"/>
    </w:rPr>
  </w:style>
  <w:style w:type="table" w:customStyle="1" w:styleId="1f0">
    <w:name w:val="Сетка таблицы1"/>
    <w:basedOn w:val="a6"/>
    <w:next w:val="afff8"/>
    <w:uiPriority w:val="59"/>
    <w:rsid w:val="008F3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affff1"/>
    <w:qFormat/>
    <w:rsid w:val="008F3EAC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1">
    <w:name w:val="No Spacing"/>
    <w:uiPriority w:val="1"/>
    <w:qFormat/>
    <w:rsid w:val="008F3EAC"/>
    <w:rPr>
      <w:sz w:val="24"/>
      <w:szCs w:val="24"/>
    </w:rPr>
  </w:style>
  <w:style w:type="numbering" w:customStyle="1" w:styleId="12">
    <w:name w:val="Стиль12"/>
    <w:uiPriority w:val="99"/>
    <w:rsid w:val="006B0B39"/>
    <w:pPr>
      <w:numPr>
        <w:numId w:val="12"/>
      </w:numPr>
    </w:pPr>
  </w:style>
  <w:style w:type="numbering" w:customStyle="1" w:styleId="22">
    <w:name w:val="Стиль22"/>
    <w:uiPriority w:val="99"/>
    <w:rsid w:val="006B0B39"/>
    <w:pPr>
      <w:numPr>
        <w:numId w:val="11"/>
      </w:numPr>
    </w:pPr>
  </w:style>
  <w:style w:type="table" w:customStyle="1" w:styleId="113">
    <w:name w:val="Сетка таблицы11"/>
    <w:basedOn w:val="a6"/>
    <w:next w:val="afff8"/>
    <w:uiPriority w:val="59"/>
    <w:rsid w:val="006B0B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4"/>
    <w:uiPriority w:val="99"/>
    <w:rsid w:val="006B0B39"/>
    <w:pPr>
      <w:widowControl w:val="0"/>
      <w:spacing w:after="120"/>
      <w:ind w:firstLine="720"/>
    </w:pPr>
    <w:rPr>
      <w:rFonts w:ascii="Tms Rmn" w:eastAsia="Cambria" w:hAnsi="Tms Rmn"/>
      <w:sz w:val="20"/>
      <w:szCs w:val="20"/>
    </w:rPr>
  </w:style>
  <w:style w:type="paragraph" w:customStyle="1" w:styleId="Default">
    <w:name w:val="Default"/>
    <w:rsid w:val="003E75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VGBullet">
    <w:name w:val="NVG Bullet"/>
    <w:basedOn w:val="a4"/>
    <w:rsid w:val="003E75B7"/>
    <w:pPr>
      <w:numPr>
        <w:numId w:val="13"/>
      </w:numPr>
      <w:suppressAutoHyphens/>
      <w:spacing w:before="120"/>
    </w:pPr>
    <w:rPr>
      <w:rFonts w:ascii="Arial" w:hAnsi="Arial"/>
      <w:lang w:val="en-US" w:eastAsia="ar-SA"/>
    </w:rPr>
  </w:style>
  <w:style w:type="character" w:customStyle="1" w:styleId="afff1">
    <w:name w:val="Абзац списка Знак"/>
    <w:aliases w:val="FooterText Знак,numbered Знак,ПС - Нумерованный Знак,A_маркированный_список Знак,ТЗ список Знак,Абзац списка литеральный Знак,Dash Знак,Table-Normal Знак,RSHB_Table-Normal Знак"/>
    <w:link w:val="afff0"/>
    <w:uiPriority w:val="99"/>
    <w:locked/>
    <w:rsid w:val="000D772F"/>
    <w:rPr>
      <w:rFonts w:ascii="Calibri" w:hAnsi="Calibri"/>
      <w:sz w:val="22"/>
      <w:szCs w:val="22"/>
      <w:lang w:eastAsia="en-US"/>
    </w:rPr>
  </w:style>
  <w:style w:type="character" w:styleId="affff2">
    <w:name w:val="Placeholder Text"/>
    <w:basedOn w:val="a5"/>
    <w:uiPriority w:val="99"/>
    <w:semiHidden/>
    <w:rsid w:val="008F01DA"/>
    <w:rPr>
      <w:color w:val="808080"/>
    </w:rPr>
  </w:style>
  <w:style w:type="paragraph" w:customStyle="1" w:styleId="2d">
    <w:name w:val="Обычный2"/>
    <w:rsid w:val="00872B4A"/>
    <w:pPr>
      <w:widowControl w:val="0"/>
    </w:pPr>
  </w:style>
  <w:style w:type="character" w:customStyle="1" w:styleId="FontStyle21">
    <w:name w:val="Font Style21"/>
    <w:basedOn w:val="a5"/>
    <w:rsid w:val="00F03F07"/>
    <w:rPr>
      <w:rFonts w:ascii="Times New Roman" w:hAnsi="Times New Roman" w:cs="Times New Roman"/>
      <w:sz w:val="22"/>
      <w:szCs w:val="22"/>
    </w:rPr>
  </w:style>
  <w:style w:type="paragraph" w:customStyle="1" w:styleId="1f1">
    <w:name w:val="Абзац списка1"/>
    <w:basedOn w:val="a4"/>
    <w:rsid w:val="00231D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4"/>
    <w:rsid w:val="00231D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7"/>
    <w:locked/>
    <w:rsid w:val="00231D23"/>
    <w:pPr>
      <w:numPr>
        <w:numId w:val="14"/>
      </w:numPr>
    </w:pPr>
  </w:style>
  <w:style w:type="paragraph" w:customStyle="1" w:styleId="affff3">
    <w:name w:val="Стиль"/>
    <w:basedOn w:val="a4"/>
    <w:rsid w:val="00231D23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  <w:style w:type="paragraph" w:customStyle="1" w:styleId="StyleTimesNewRoman11ptAfter6pt">
    <w:name w:val="Style Times New Roman 11 pt After:  6 pt"/>
    <w:basedOn w:val="a4"/>
    <w:rsid w:val="00231D23"/>
    <w:pPr>
      <w:spacing w:after="120" w:line="276" w:lineRule="auto"/>
    </w:pPr>
    <w:rPr>
      <w:sz w:val="22"/>
      <w:szCs w:val="22"/>
    </w:rPr>
  </w:style>
  <w:style w:type="paragraph" w:customStyle="1" w:styleId="affff4">
    <w:name w:val="Îáû÷íûé"/>
    <w:rsid w:val="00231D23"/>
    <w:pPr>
      <w:spacing w:after="200" w:line="276" w:lineRule="auto"/>
    </w:pPr>
    <w:rPr>
      <w:rFonts w:ascii="Arial" w:eastAsia="MS Mincho" w:hAnsi="Arial" w:cs="Arial"/>
      <w:sz w:val="24"/>
      <w:szCs w:val="24"/>
      <w:lang w:val="en-US" w:eastAsia="ja-JP"/>
    </w:rPr>
  </w:style>
  <w:style w:type="paragraph" w:customStyle="1" w:styleId="Heading11">
    <w:name w:val="Heading 11"/>
    <w:basedOn w:val="a4"/>
    <w:next w:val="a4"/>
    <w:rsid w:val="00231D23"/>
    <w:pPr>
      <w:keepNext/>
      <w:widowControl w:val="0"/>
      <w:spacing w:before="240" w:after="120" w:line="360" w:lineRule="auto"/>
      <w:jc w:val="both"/>
    </w:pPr>
    <w:rPr>
      <w:rFonts w:eastAsia="?l?r ??’c"/>
      <w:b/>
      <w:bCs/>
      <w:kern w:val="28"/>
      <w:sz w:val="22"/>
      <w:szCs w:val="22"/>
    </w:rPr>
  </w:style>
  <w:style w:type="paragraph" w:customStyle="1" w:styleId="affff5">
    <w:name w:val="Îñíîâíîé òåêñò ñ îòñòóïîì"/>
    <w:basedOn w:val="affff4"/>
    <w:rsid w:val="00231D23"/>
    <w:pPr>
      <w:widowControl w:val="0"/>
      <w:spacing w:after="240"/>
      <w:ind w:firstLine="720"/>
      <w:jc w:val="both"/>
    </w:pPr>
    <w:rPr>
      <w:rFonts w:ascii="Times New Roman" w:hAnsi="Times New Roman" w:cs="Times New Roman"/>
      <w:lang w:val="ru-RU"/>
    </w:rPr>
  </w:style>
  <w:style w:type="paragraph" w:customStyle="1" w:styleId="CCLegal1">
    <w:name w:val="CC Legal 1"/>
    <w:rsid w:val="00231D23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Book Antiqua" w:eastAsia="Mincho" w:hAnsi="Book Antiqua" w:cs="Book Antiqua"/>
      <w:sz w:val="22"/>
      <w:szCs w:val="22"/>
      <w:lang w:val="en-US" w:eastAsia="ja-JP"/>
    </w:rPr>
  </w:style>
  <w:style w:type="paragraph" w:customStyle="1" w:styleId="CCLegal2">
    <w:name w:val="CC Legal 2"/>
    <w:rsid w:val="00231D23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Mincho" w:hAnsi="Calibri"/>
      <w:sz w:val="22"/>
      <w:szCs w:val="22"/>
      <w:lang w:val="en-US" w:eastAsia="ja-JP"/>
    </w:rPr>
  </w:style>
  <w:style w:type="paragraph" w:customStyle="1" w:styleId="ListAlpha2">
    <w:name w:val="List Alpha 2"/>
    <w:basedOn w:val="a4"/>
    <w:next w:val="25"/>
    <w:rsid w:val="00231D23"/>
    <w:p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zh-CN"/>
    </w:rPr>
  </w:style>
  <w:style w:type="paragraph" w:customStyle="1" w:styleId="Norm">
    <w:name w:val="Norm"/>
    <w:basedOn w:val="a4"/>
    <w:rsid w:val="00231D23"/>
    <w:pPr>
      <w:widowControl w:val="0"/>
      <w:spacing w:before="240" w:after="200" w:line="276" w:lineRule="auto"/>
      <w:jc w:val="both"/>
    </w:pPr>
    <w:rPr>
      <w:rFonts w:ascii="NTHelvetica/Cyrillic" w:hAnsi="NTHelvetica/Cyrillic" w:cs="NTHelvetica/Cyrillic"/>
      <w:sz w:val="22"/>
      <w:szCs w:val="22"/>
      <w:lang w:val="en-GB" w:eastAsia="zh-CN"/>
    </w:rPr>
  </w:style>
  <w:style w:type="paragraph" w:customStyle="1" w:styleId="affff6">
    <w:basedOn w:val="a4"/>
    <w:next w:val="a4"/>
    <w:qFormat/>
    <w:rsid w:val="00231D23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customStyle="1" w:styleId="ListAlpha1">
    <w:name w:val="List Alpha 1"/>
    <w:basedOn w:val="a4"/>
    <w:next w:val="afd"/>
    <w:rsid w:val="00231D23"/>
    <w:pPr>
      <w:numPr>
        <w:ilvl w:val="2"/>
        <w:numId w:val="15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zh-CN"/>
    </w:rPr>
  </w:style>
  <w:style w:type="paragraph" w:styleId="affff7">
    <w:name w:val="macro"/>
    <w:link w:val="affff8"/>
    <w:semiHidden/>
    <w:locked/>
    <w:rsid w:val="00231D2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SchoolBook" w:eastAsia="MS Mincho" w:hAnsi="SchoolBook"/>
      <w:sz w:val="22"/>
      <w:szCs w:val="22"/>
      <w:lang w:eastAsia="en-US"/>
    </w:rPr>
  </w:style>
  <w:style w:type="character" w:customStyle="1" w:styleId="affff8">
    <w:name w:val="Текст макроса Знак"/>
    <w:basedOn w:val="a5"/>
    <w:link w:val="affff7"/>
    <w:semiHidden/>
    <w:rsid w:val="00231D23"/>
    <w:rPr>
      <w:rFonts w:ascii="SchoolBook" w:eastAsia="MS Mincho" w:hAnsi="SchoolBook"/>
      <w:sz w:val="22"/>
      <w:szCs w:val="22"/>
      <w:lang w:eastAsia="en-US"/>
    </w:rPr>
  </w:style>
  <w:style w:type="paragraph" w:styleId="a">
    <w:name w:val="List Bullet"/>
    <w:basedOn w:val="a4"/>
    <w:autoRedefine/>
    <w:locked/>
    <w:rsid w:val="00231D23"/>
    <w:pPr>
      <w:numPr>
        <w:numId w:val="16"/>
      </w:numPr>
      <w:spacing w:after="200" w:line="276" w:lineRule="auto"/>
    </w:pPr>
    <w:rPr>
      <w:rFonts w:ascii="Calibri" w:hAnsi="Calibri"/>
      <w:sz w:val="22"/>
      <w:szCs w:val="22"/>
    </w:rPr>
  </w:style>
  <w:style w:type="character" w:styleId="affff9">
    <w:name w:val="Strong"/>
    <w:qFormat/>
    <w:locked/>
    <w:rsid w:val="00231D23"/>
    <w:rPr>
      <w:b/>
      <w:bCs/>
    </w:rPr>
  </w:style>
  <w:style w:type="paragraph" w:customStyle="1" w:styleId="CharCharCharCharCharChar">
    <w:name w:val="Знак Знак Char Char Знак Знак Char Char Знак Знак Char Char"/>
    <w:basedOn w:val="aff5"/>
    <w:autoRedefine/>
    <w:rsid w:val="00231D23"/>
    <w:pPr>
      <w:widowControl w:val="0"/>
      <w:adjustRightInd w:val="0"/>
      <w:spacing w:after="200" w:line="436" w:lineRule="exact"/>
      <w:ind w:left="357"/>
      <w:outlineLvl w:val="3"/>
    </w:pPr>
    <w:rPr>
      <w:rFonts w:ascii="Tahoma" w:eastAsia="SimSun" w:hAnsi="Tahoma"/>
      <w:b/>
      <w:bCs/>
      <w:kern w:val="2"/>
      <w:sz w:val="24"/>
      <w:lang w:eastAsia="zh-CN"/>
    </w:rPr>
  </w:style>
  <w:style w:type="paragraph" w:customStyle="1" w:styleId="1CharChar7">
    <w:name w:val="Знак Знак1 Char Char7"/>
    <w:basedOn w:val="a4"/>
    <w:rsid w:val="00231D23"/>
    <w:pPr>
      <w:widowControl w:val="0"/>
      <w:spacing w:after="200" w:line="276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1CharChar">
    <w:name w:val="Знак Знак1 Char Char"/>
    <w:basedOn w:val="a4"/>
    <w:rsid w:val="00231D23"/>
    <w:pPr>
      <w:widowControl w:val="0"/>
      <w:spacing w:after="200" w:line="276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1f2">
    <w:name w:val="Рецензия1"/>
    <w:hidden/>
    <w:semiHidden/>
    <w:rsid w:val="00231D23"/>
    <w:pPr>
      <w:spacing w:after="200" w:line="276" w:lineRule="auto"/>
    </w:pPr>
    <w:rPr>
      <w:rFonts w:ascii="Arial" w:eastAsia="MS Mincho" w:hAnsi="Arial" w:cs="Arial"/>
      <w:sz w:val="24"/>
      <w:szCs w:val="24"/>
      <w:lang w:val="en-US" w:eastAsia="ja-JP"/>
    </w:rPr>
  </w:style>
  <w:style w:type="paragraph" w:customStyle="1" w:styleId="1CharChar1">
    <w:name w:val="Знак Знак1 Char Char1"/>
    <w:basedOn w:val="a4"/>
    <w:rsid w:val="00231D23"/>
    <w:pPr>
      <w:widowControl w:val="0"/>
      <w:spacing w:after="200" w:line="276" w:lineRule="auto"/>
      <w:jc w:val="both"/>
    </w:pPr>
    <w:rPr>
      <w:rFonts w:eastAsia="SimSun"/>
      <w:kern w:val="2"/>
      <w:sz w:val="21"/>
      <w:szCs w:val="22"/>
      <w:lang w:eastAsia="zh-CN"/>
    </w:rPr>
  </w:style>
  <w:style w:type="table" w:customStyle="1" w:styleId="2e">
    <w:name w:val="Сетка таблицы2"/>
    <w:rsid w:val="00231D23"/>
    <w:pPr>
      <w:spacing w:after="200" w:line="276" w:lineRule="auto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link w:val="1f3"/>
    <w:locked/>
    <w:rsid w:val="00231D23"/>
    <w:rPr>
      <w:sz w:val="23"/>
      <w:shd w:val="clear" w:color="auto" w:fill="FFFFFF"/>
    </w:rPr>
  </w:style>
  <w:style w:type="character" w:customStyle="1" w:styleId="affffb">
    <w:name w:val="Колонтитул_"/>
    <w:link w:val="affffc"/>
    <w:locked/>
    <w:rsid w:val="00231D23"/>
    <w:rPr>
      <w:shd w:val="clear" w:color="auto" w:fill="FFFFFF"/>
    </w:rPr>
  </w:style>
  <w:style w:type="character" w:customStyle="1" w:styleId="93">
    <w:name w:val="Колонтитул + 9"/>
    <w:aliases w:val="5 pt"/>
    <w:rsid w:val="00231D23"/>
    <w:rPr>
      <w:rFonts w:ascii="Times New Roman" w:hAnsi="Times New Roman"/>
      <w:spacing w:val="0"/>
      <w:sz w:val="19"/>
    </w:rPr>
  </w:style>
  <w:style w:type="character" w:customStyle="1" w:styleId="1f4">
    <w:name w:val="Заголовок №1_"/>
    <w:link w:val="1f5"/>
    <w:locked/>
    <w:rsid w:val="00231D23"/>
    <w:rPr>
      <w:rFonts w:ascii="Arial" w:hAnsi="Arial"/>
      <w:sz w:val="36"/>
      <w:shd w:val="clear" w:color="auto" w:fill="FFFFFF"/>
    </w:rPr>
  </w:style>
  <w:style w:type="character" w:customStyle="1" w:styleId="2f">
    <w:name w:val="Заголовок №2_"/>
    <w:link w:val="2f0"/>
    <w:locked/>
    <w:rsid w:val="00231D23"/>
    <w:rPr>
      <w:rFonts w:ascii="Arial" w:hAnsi="Arial"/>
      <w:sz w:val="36"/>
      <w:shd w:val="clear" w:color="auto" w:fill="FFFFFF"/>
    </w:rPr>
  </w:style>
  <w:style w:type="character" w:customStyle="1" w:styleId="affffd">
    <w:name w:val="Основной текст + Полужирный"/>
    <w:uiPriority w:val="99"/>
    <w:rsid w:val="00231D23"/>
    <w:rPr>
      <w:rFonts w:ascii="Times New Roman" w:hAnsi="Times New Roman"/>
      <w:b/>
      <w:spacing w:val="0"/>
      <w:sz w:val="23"/>
    </w:rPr>
  </w:style>
  <w:style w:type="character" w:customStyle="1" w:styleId="2f1">
    <w:name w:val="Основной текст (2)_"/>
    <w:link w:val="2f2"/>
    <w:locked/>
    <w:rsid w:val="00231D23"/>
    <w:rPr>
      <w:sz w:val="23"/>
      <w:shd w:val="clear" w:color="auto" w:fill="FFFFFF"/>
    </w:rPr>
  </w:style>
  <w:style w:type="character" w:customStyle="1" w:styleId="2f3">
    <w:name w:val="Основной текст (2) + Не полужирный"/>
    <w:uiPriority w:val="99"/>
    <w:rsid w:val="00231D23"/>
    <w:rPr>
      <w:rFonts w:ascii="Times New Roman" w:hAnsi="Times New Roman"/>
      <w:b/>
      <w:spacing w:val="0"/>
      <w:sz w:val="23"/>
    </w:rPr>
  </w:style>
  <w:style w:type="character" w:customStyle="1" w:styleId="3b">
    <w:name w:val="Заголовок №3_"/>
    <w:link w:val="3c"/>
    <w:locked/>
    <w:rsid w:val="00231D23"/>
    <w:rPr>
      <w:sz w:val="23"/>
      <w:shd w:val="clear" w:color="auto" w:fill="FFFFFF"/>
    </w:rPr>
  </w:style>
  <w:style w:type="character" w:customStyle="1" w:styleId="-1pt">
    <w:name w:val="Основной текст + Интервал -1 pt"/>
    <w:rsid w:val="00231D23"/>
    <w:rPr>
      <w:rFonts w:ascii="Times New Roman" w:hAnsi="Times New Roman"/>
      <w:spacing w:val="-20"/>
      <w:sz w:val="23"/>
    </w:rPr>
  </w:style>
  <w:style w:type="character" w:customStyle="1" w:styleId="affffe">
    <w:name w:val="Оглавление_"/>
    <w:link w:val="afffff"/>
    <w:locked/>
    <w:rsid w:val="00231D23"/>
    <w:rPr>
      <w:sz w:val="23"/>
      <w:shd w:val="clear" w:color="auto" w:fill="FFFFFF"/>
    </w:rPr>
  </w:style>
  <w:style w:type="paragraph" w:customStyle="1" w:styleId="1f3">
    <w:name w:val="Основной текст1"/>
    <w:basedOn w:val="a4"/>
    <w:link w:val="affffa"/>
    <w:rsid w:val="00231D23"/>
    <w:pPr>
      <w:shd w:val="clear" w:color="auto" w:fill="FFFFFF"/>
      <w:spacing w:after="200" w:line="278" w:lineRule="exact"/>
    </w:pPr>
    <w:rPr>
      <w:sz w:val="23"/>
      <w:szCs w:val="20"/>
      <w:shd w:val="clear" w:color="auto" w:fill="FFFFFF"/>
    </w:rPr>
  </w:style>
  <w:style w:type="paragraph" w:customStyle="1" w:styleId="affffc">
    <w:name w:val="Колонтитул"/>
    <w:basedOn w:val="a4"/>
    <w:link w:val="affffb"/>
    <w:rsid w:val="00231D23"/>
    <w:pPr>
      <w:shd w:val="clear" w:color="auto" w:fill="FFFFFF"/>
      <w:spacing w:after="200" w:line="276" w:lineRule="auto"/>
    </w:pPr>
    <w:rPr>
      <w:sz w:val="20"/>
      <w:szCs w:val="20"/>
      <w:shd w:val="clear" w:color="auto" w:fill="FFFFFF"/>
    </w:rPr>
  </w:style>
  <w:style w:type="paragraph" w:customStyle="1" w:styleId="1f5">
    <w:name w:val="Заголовок №1"/>
    <w:basedOn w:val="a4"/>
    <w:link w:val="1f4"/>
    <w:rsid w:val="00231D23"/>
    <w:pPr>
      <w:shd w:val="clear" w:color="auto" w:fill="FFFFFF"/>
      <w:spacing w:before="1740" w:after="1620" w:line="240" w:lineRule="atLeast"/>
      <w:jc w:val="center"/>
      <w:outlineLvl w:val="0"/>
    </w:pPr>
    <w:rPr>
      <w:rFonts w:ascii="Arial" w:hAnsi="Arial"/>
      <w:sz w:val="36"/>
      <w:szCs w:val="20"/>
      <w:shd w:val="clear" w:color="auto" w:fill="FFFFFF"/>
    </w:rPr>
  </w:style>
  <w:style w:type="paragraph" w:customStyle="1" w:styleId="2f0">
    <w:name w:val="Заголовок №2"/>
    <w:basedOn w:val="a4"/>
    <w:link w:val="2f"/>
    <w:rsid w:val="00231D23"/>
    <w:pPr>
      <w:shd w:val="clear" w:color="auto" w:fill="FFFFFF"/>
      <w:spacing w:before="1620" w:after="300" w:line="418" w:lineRule="exact"/>
      <w:jc w:val="center"/>
      <w:outlineLvl w:val="1"/>
    </w:pPr>
    <w:rPr>
      <w:rFonts w:ascii="Arial" w:hAnsi="Arial"/>
      <w:sz w:val="36"/>
      <w:szCs w:val="20"/>
      <w:shd w:val="clear" w:color="auto" w:fill="FFFFFF"/>
    </w:rPr>
  </w:style>
  <w:style w:type="paragraph" w:customStyle="1" w:styleId="2f2">
    <w:name w:val="Основной текст (2)"/>
    <w:basedOn w:val="a4"/>
    <w:link w:val="2f1"/>
    <w:rsid w:val="00231D23"/>
    <w:pPr>
      <w:shd w:val="clear" w:color="auto" w:fill="FFFFFF"/>
      <w:spacing w:before="60" w:after="360" w:line="240" w:lineRule="atLeast"/>
    </w:pPr>
    <w:rPr>
      <w:sz w:val="23"/>
      <w:szCs w:val="20"/>
      <w:shd w:val="clear" w:color="auto" w:fill="FFFFFF"/>
    </w:rPr>
  </w:style>
  <w:style w:type="paragraph" w:customStyle="1" w:styleId="3c">
    <w:name w:val="Заголовок №3"/>
    <w:basedOn w:val="a4"/>
    <w:link w:val="3b"/>
    <w:rsid w:val="00231D23"/>
    <w:pPr>
      <w:shd w:val="clear" w:color="auto" w:fill="FFFFFF"/>
      <w:spacing w:after="200" w:line="278" w:lineRule="exact"/>
      <w:outlineLvl w:val="2"/>
    </w:pPr>
    <w:rPr>
      <w:sz w:val="23"/>
      <w:szCs w:val="20"/>
      <w:shd w:val="clear" w:color="auto" w:fill="FFFFFF"/>
    </w:rPr>
  </w:style>
  <w:style w:type="paragraph" w:customStyle="1" w:styleId="afffff">
    <w:name w:val="Оглавление"/>
    <w:basedOn w:val="a4"/>
    <w:link w:val="affffe"/>
    <w:rsid w:val="00231D23"/>
    <w:pPr>
      <w:shd w:val="clear" w:color="auto" w:fill="FFFFFF"/>
      <w:spacing w:after="200" w:line="293" w:lineRule="exact"/>
      <w:ind w:firstLine="300"/>
    </w:pPr>
    <w:rPr>
      <w:sz w:val="23"/>
      <w:szCs w:val="20"/>
      <w:shd w:val="clear" w:color="auto" w:fill="FFFFFF"/>
    </w:rPr>
  </w:style>
  <w:style w:type="character" w:customStyle="1" w:styleId="ArialUnicodeMS">
    <w:name w:val="Основной текст + Arial Unicode MS"/>
    <w:aliases w:val="13 pt,Полужирный"/>
    <w:rsid w:val="00231D23"/>
    <w:rPr>
      <w:rFonts w:ascii="Arial Unicode MS" w:eastAsia="Arial Unicode MS" w:hAnsi="Arial Unicode MS"/>
      <w:b/>
      <w:spacing w:val="0"/>
      <w:sz w:val="26"/>
      <w:shd w:val="clear" w:color="auto" w:fill="FFFFFF"/>
    </w:rPr>
  </w:style>
  <w:style w:type="character" w:customStyle="1" w:styleId="28pt">
    <w:name w:val="Основной текст (2) + 8 pt"/>
    <w:rsid w:val="00231D23"/>
    <w:rPr>
      <w:spacing w:val="0"/>
      <w:sz w:val="16"/>
      <w:shd w:val="clear" w:color="auto" w:fill="FFFFFF"/>
    </w:rPr>
  </w:style>
  <w:style w:type="character" w:customStyle="1" w:styleId="120">
    <w:name w:val="Заголовок №1 (2)_"/>
    <w:link w:val="121"/>
    <w:locked/>
    <w:rsid w:val="00231D23"/>
    <w:rPr>
      <w:sz w:val="24"/>
      <w:shd w:val="clear" w:color="auto" w:fill="FFFFFF"/>
    </w:rPr>
  </w:style>
  <w:style w:type="character" w:customStyle="1" w:styleId="3d">
    <w:name w:val="Подпись к таблице (3)_"/>
    <w:link w:val="3e"/>
    <w:locked/>
    <w:rsid w:val="00231D23"/>
    <w:rPr>
      <w:sz w:val="24"/>
      <w:shd w:val="clear" w:color="auto" w:fill="FFFFFF"/>
    </w:rPr>
  </w:style>
  <w:style w:type="character" w:customStyle="1" w:styleId="2f4">
    <w:name w:val="Подпись к таблице (2)_"/>
    <w:link w:val="2f5"/>
    <w:locked/>
    <w:rsid w:val="00231D23"/>
    <w:rPr>
      <w:sz w:val="16"/>
      <w:shd w:val="clear" w:color="auto" w:fill="FFFFFF"/>
    </w:rPr>
  </w:style>
  <w:style w:type="character" w:customStyle="1" w:styleId="212pt">
    <w:name w:val="Подпись к таблице (2) + 12 pt"/>
    <w:rsid w:val="00231D23"/>
    <w:rPr>
      <w:rFonts w:ascii="Times New Roman" w:hAnsi="Times New Roman"/>
      <w:spacing w:val="0"/>
      <w:sz w:val="24"/>
    </w:rPr>
  </w:style>
  <w:style w:type="character" w:customStyle="1" w:styleId="38pt">
    <w:name w:val="Подпись к таблице (3) + 8 pt"/>
    <w:rsid w:val="00231D23"/>
    <w:rPr>
      <w:rFonts w:ascii="Times New Roman" w:hAnsi="Times New Roman"/>
      <w:spacing w:val="0"/>
      <w:sz w:val="16"/>
    </w:rPr>
  </w:style>
  <w:style w:type="character" w:customStyle="1" w:styleId="412">
    <w:name w:val="Основной текст (4) + 12"/>
    <w:aliases w:val="5 pt3"/>
    <w:rsid w:val="00231D23"/>
    <w:rPr>
      <w:rFonts w:ascii="Times New Roman" w:hAnsi="Times New Roman"/>
      <w:spacing w:val="0"/>
      <w:sz w:val="25"/>
    </w:rPr>
  </w:style>
  <w:style w:type="character" w:customStyle="1" w:styleId="73">
    <w:name w:val="Основной текст + 7"/>
    <w:aliases w:val="5 pt2"/>
    <w:rsid w:val="00231D23"/>
    <w:rPr>
      <w:rFonts w:ascii="Times New Roman" w:hAnsi="Times New Roman"/>
      <w:spacing w:val="0"/>
      <w:sz w:val="15"/>
      <w:shd w:val="clear" w:color="auto" w:fill="FFFFFF"/>
    </w:rPr>
  </w:style>
  <w:style w:type="character" w:customStyle="1" w:styleId="45">
    <w:name w:val="Подпись к таблице (4)_"/>
    <w:link w:val="46"/>
    <w:locked/>
    <w:rsid w:val="00231D23"/>
    <w:rPr>
      <w:sz w:val="25"/>
      <w:shd w:val="clear" w:color="auto" w:fill="FFFFFF"/>
    </w:rPr>
  </w:style>
  <w:style w:type="character" w:customStyle="1" w:styleId="53">
    <w:name w:val="Подпись к таблице (5)_"/>
    <w:link w:val="54"/>
    <w:locked/>
    <w:rsid w:val="00231D23"/>
    <w:rPr>
      <w:sz w:val="15"/>
      <w:shd w:val="clear" w:color="auto" w:fill="FFFFFF"/>
    </w:rPr>
  </w:style>
  <w:style w:type="character" w:customStyle="1" w:styleId="512">
    <w:name w:val="Подпись к таблице (5) + 12"/>
    <w:aliases w:val="5 pt1"/>
    <w:rsid w:val="00231D23"/>
    <w:rPr>
      <w:rFonts w:ascii="Times New Roman" w:hAnsi="Times New Roman"/>
      <w:spacing w:val="0"/>
      <w:sz w:val="25"/>
    </w:rPr>
  </w:style>
  <w:style w:type="paragraph" w:customStyle="1" w:styleId="121">
    <w:name w:val="Заголовок №1 (2)"/>
    <w:basedOn w:val="a4"/>
    <w:link w:val="120"/>
    <w:rsid w:val="00231D23"/>
    <w:pPr>
      <w:shd w:val="clear" w:color="auto" w:fill="FFFFFF"/>
      <w:spacing w:before="300" w:after="200" w:line="106" w:lineRule="exact"/>
      <w:outlineLvl w:val="0"/>
    </w:pPr>
    <w:rPr>
      <w:szCs w:val="20"/>
      <w:shd w:val="clear" w:color="auto" w:fill="FFFFFF"/>
    </w:rPr>
  </w:style>
  <w:style w:type="paragraph" w:customStyle="1" w:styleId="3e">
    <w:name w:val="Подпись к таблице (3)"/>
    <w:basedOn w:val="a4"/>
    <w:link w:val="3d"/>
    <w:rsid w:val="00231D23"/>
    <w:pPr>
      <w:shd w:val="clear" w:color="auto" w:fill="FFFFFF"/>
      <w:spacing w:after="200" w:line="298" w:lineRule="exact"/>
      <w:jc w:val="center"/>
    </w:pPr>
    <w:rPr>
      <w:szCs w:val="20"/>
      <w:shd w:val="clear" w:color="auto" w:fill="FFFFFF"/>
    </w:rPr>
  </w:style>
  <w:style w:type="paragraph" w:customStyle="1" w:styleId="2f5">
    <w:name w:val="Подпись к таблице (2)"/>
    <w:basedOn w:val="a4"/>
    <w:link w:val="2f4"/>
    <w:rsid w:val="00231D23"/>
    <w:pPr>
      <w:shd w:val="clear" w:color="auto" w:fill="FFFFFF"/>
      <w:spacing w:after="60" w:line="240" w:lineRule="atLeast"/>
      <w:jc w:val="center"/>
    </w:pPr>
    <w:rPr>
      <w:sz w:val="16"/>
      <w:szCs w:val="20"/>
      <w:shd w:val="clear" w:color="auto" w:fill="FFFFFF"/>
    </w:rPr>
  </w:style>
  <w:style w:type="paragraph" w:customStyle="1" w:styleId="46">
    <w:name w:val="Подпись к таблице (4)"/>
    <w:basedOn w:val="a4"/>
    <w:link w:val="45"/>
    <w:rsid w:val="00231D23"/>
    <w:pPr>
      <w:shd w:val="clear" w:color="auto" w:fill="FFFFFF"/>
      <w:spacing w:after="60" w:line="240" w:lineRule="atLeast"/>
    </w:pPr>
    <w:rPr>
      <w:sz w:val="25"/>
      <w:szCs w:val="20"/>
      <w:shd w:val="clear" w:color="auto" w:fill="FFFFFF"/>
    </w:rPr>
  </w:style>
  <w:style w:type="paragraph" w:customStyle="1" w:styleId="54">
    <w:name w:val="Подпись к таблице (5)"/>
    <w:basedOn w:val="a4"/>
    <w:link w:val="53"/>
    <w:rsid w:val="00231D23"/>
    <w:pPr>
      <w:shd w:val="clear" w:color="auto" w:fill="FFFFFF"/>
      <w:spacing w:before="60" w:after="200" w:line="298" w:lineRule="exact"/>
    </w:pPr>
    <w:rPr>
      <w:sz w:val="15"/>
      <w:szCs w:val="20"/>
      <w:shd w:val="clear" w:color="auto" w:fill="FFFFFF"/>
    </w:rPr>
  </w:style>
  <w:style w:type="character" w:customStyle="1" w:styleId="3f">
    <w:name w:val="Основной текст (3)_"/>
    <w:link w:val="3f0"/>
    <w:locked/>
    <w:rsid w:val="00231D23"/>
    <w:rPr>
      <w:sz w:val="23"/>
      <w:shd w:val="clear" w:color="auto" w:fill="FFFFFF"/>
    </w:rPr>
  </w:style>
  <w:style w:type="paragraph" w:customStyle="1" w:styleId="3f0">
    <w:name w:val="Основной текст (3)"/>
    <w:basedOn w:val="a4"/>
    <w:link w:val="3f"/>
    <w:rsid w:val="00231D23"/>
    <w:pPr>
      <w:shd w:val="clear" w:color="auto" w:fill="FFFFFF"/>
      <w:spacing w:after="240" w:line="274" w:lineRule="exact"/>
    </w:pPr>
    <w:rPr>
      <w:sz w:val="23"/>
      <w:szCs w:val="20"/>
      <w:shd w:val="clear" w:color="auto" w:fill="FFFFFF"/>
    </w:rPr>
  </w:style>
  <w:style w:type="paragraph" w:customStyle="1" w:styleId="font5">
    <w:name w:val="font5"/>
    <w:basedOn w:val="a4"/>
    <w:rsid w:val="00231D23"/>
    <w:pPr>
      <w:spacing w:before="100" w:beforeAutospacing="1" w:after="100" w:afterAutospacing="1" w:line="276" w:lineRule="auto"/>
    </w:pPr>
    <w:rPr>
      <w:i/>
      <w:iCs/>
      <w:sz w:val="22"/>
      <w:szCs w:val="22"/>
    </w:rPr>
  </w:style>
  <w:style w:type="paragraph" w:customStyle="1" w:styleId="xl65">
    <w:name w:val="xl65"/>
    <w:basedOn w:val="a4"/>
    <w:rsid w:val="00231D23"/>
    <w:pPr>
      <w:spacing w:before="100" w:beforeAutospacing="1" w:after="100" w:afterAutospacing="1" w:line="276" w:lineRule="auto"/>
    </w:pPr>
    <w:rPr>
      <w:rFonts w:ascii="Book Antiqua" w:hAnsi="Book Antiqua"/>
      <w:sz w:val="22"/>
      <w:szCs w:val="22"/>
    </w:rPr>
  </w:style>
  <w:style w:type="paragraph" w:customStyle="1" w:styleId="xl66">
    <w:name w:val="xl66"/>
    <w:basedOn w:val="a4"/>
    <w:rsid w:val="00231D23"/>
    <w:pPr>
      <w:spacing w:before="100" w:beforeAutospacing="1" w:after="100" w:afterAutospacing="1" w:line="276" w:lineRule="auto"/>
    </w:pPr>
    <w:rPr>
      <w:rFonts w:ascii="Book Antiqua" w:hAnsi="Book Antiqua"/>
      <w:sz w:val="22"/>
      <w:szCs w:val="22"/>
    </w:rPr>
  </w:style>
  <w:style w:type="paragraph" w:customStyle="1" w:styleId="xl67">
    <w:name w:val="xl67"/>
    <w:basedOn w:val="a4"/>
    <w:rsid w:val="00231D23"/>
    <w:pPr>
      <w:spacing w:before="100" w:beforeAutospacing="1" w:after="100" w:afterAutospacing="1" w:line="276" w:lineRule="auto"/>
    </w:pPr>
    <w:rPr>
      <w:rFonts w:ascii="Book Antiqua" w:hAnsi="Book Antiqua"/>
      <w:sz w:val="22"/>
      <w:szCs w:val="22"/>
    </w:rPr>
  </w:style>
  <w:style w:type="paragraph" w:customStyle="1" w:styleId="xl68">
    <w:name w:val="xl68"/>
    <w:basedOn w:val="a4"/>
    <w:rsid w:val="00231D23"/>
    <w:pPr>
      <w:spacing w:before="100" w:beforeAutospacing="1" w:after="100" w:afterAutospacing="1" w:line="276" w:lineRule="auto"/>
    </w:pPr>
    <w:rPr>
      <w:rFonts w:ascii="Book Antiqua" w:hAnsi="Book Antiqua"/>
      <w:sz w:val="22"/>
      <w:szCs w:val="22"/>
    </w:rPr>
  </w:style>
  <w:style w:type="paragraph" w:customStyle="1" w:styleId="xl69">
    <w:name w:val="xl69"/>
    <w:basedOn w:val="a4"/>
    <w:rsid w:val="00231D23"/>
    <w:pPr>
      <w:spacing w:before="100" w:beforeAutospacing="1" w:after="100" w:afterAutospacing="1" w:line="276" w:lineRule="auto"/>
    </w:pPr>
    <w:rPr>
      <w:rFonts w:ascii="Book Antiqua" w:hAnsi="Book Antiqua"/>
      <w:sz w:val="22"/>
      <w:szCs w:val="22"/>
    </w:rPr>
  </w:style>
  <w:style w:type="paragraph" w:customStyle="1" w:styleId="xl70">
    <w:name w:val="xl70"/>
    <w:basedOn w:val="a4"/>
    <w:rsid w:val="00231D23"/>
    <w:pPr>
      <w:spacing w:before="100" w:beforeAutospacing="1" w:after="100" w:afterAutospacing="1" w:line="276" w:lineRule="auto"/>
    </w:pPr>
    <w:rPr>
      <w:rFonts w:ascii="Book Antiqua" w:hAnsi="Book Antiqua"/>
      <w:sz w:val="22"/>
      <w:szCs w:val="22"/>
    </w:rPr>
  </w:style>
  <w:style w:type="paragraph" w:customStyle="1" w:styleId="xl71">
    <w:name w:val="xl71"/>
    <w:basedOn w:val="a4"/>
    <w:rsid w:val="00231D23"/>
    <w:pPr>
      <w:spacing w:before="100" w:beforeAutospacing="1" w:after="100" w:afterAutospacing="1" w:line="276" w:lineRule="auto"/>
    </w:pPr>
    <w:rPr>
      <w:sz w:val="22"/>
      <w:szCs w:val="22"/>
    </w:rPr>
  </w:style>
  <w:style w:type="paragraph" w:customStyle="1" w:styleId="xl72">
    <w:name w:val="xl72"/>
    <w:basedOn w:val="a4"/>
    <w:rsid w:val="00231D23"/>
    <w:pPr>
      <w:spacing w:before="100" w:beforeAutospacing="1" w:after="100" w:afterAutospacing="1" w:line="276" w:lineRule="auto"/>
    </w:pPr>
    <w:rPr>
      <w:sz w:val="22"/>
      <w:szCs w:val="22"/>
    </w:rPr>
  </w:style>
  <w:style w:type="paragraph" w:customStyle="1" w:styleId="xl73">
    <w:name w:val="xl73"/>
    <w:basedOn w:val="a4"/>
    <w:rsid w:val="00231D23"/>
    <w:pPr>
      <w:spacing w:before="100" w:beforeAutospacing="1" w:after="100" w:afterAutospacing="1" w:line="276" w:lineRule="auto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sz w:val="22"/>
      <w:szCs w:val="22"/>
    </w:rPr>
  </w:style>
  <w:style w:type="paragraph" w:customStyle="1" w:styleId="xl75">
    <w:name w:val="xl75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sz w:val="22"/>
      <w:szCs w:val="22"/>
    </w:rPr>
  </w:style>
  <w:style w:type="paragraph" w:customStyle="1" w:styleId="xl76">
    <w:name w:val="xl76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sz w:val="22"/>
      <w:szCs w:val="22"/>
    </w:rPr>
  </w:style>
  <w:style w:type="paragraph" w:customStyle="1" w:styleId="xl77">
    <w:name w:val="xl77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sz w:val="22"/>
      <w:szCs w:val="22"/>
    </w:rPr>
  </w:style>
  <w:style w:type="paragraph" w:customStyle="1" w:styleId="xl78">
    <w:name w:val="xl78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sz w:val="22"/>
      <w:szCs w:val="22"/>
    </w:rPr>
  </w:style>
  <w:style w:type="paragraph" w:customStyle="1" w:styleId="xl79">
    <w:name w:val="xl79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sz w:val="22"/>
      <w:szCs w:val="22"/>
    </w:rPr>
  </w:style>
  <w:style w:type="paragraph" w:customStyle="1" w:styleId="xl80">
    <w:name w:val="xl80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sz w:val="22"/>
      <w:szCs w:val="22"/>
    </w:rPr>
  </w:style>
  <w:style w:type="paragraph" w:customStyle="1" w:styleId="xl81">
    <w:name w:val="xl81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sz w:val="22"/>
      <w:szCs w:val="22"/>
    </w:rPr>
  </w:style>
  <w:style w:type="paragraph" w:customStyle="1" w:styleId="xl82">
    <w:name w:val="xl82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</w:pPr>
    <w:rPr>
      <w:sz w:val="22"/>
      <w:szCs w:val="22"/>
    </w:rPr>
  </w:style>
  <w:style w:type="paragraph" w:customStyle="1" w:styleId="xl105">
    <w:name w:val="xl105"/>
    <w:basedOn w:val="a4"/>
    <w:rsid w:val="00231D23"/>
    <w:pPr>
      <w:spacing w:before="100" w:beforeAutospacing="1" w:after="100" w:afterAutospacing="1" w:line="276" w:lineRule="auto"/>
    </w:pPr>
    <w:rPr>
      <w:rFonts w:ascii="Calibri" w:hAnsi="Calibri"/>
      <w:sz w:val="18"/>
      <w:szCs w:val="18"/>
    </w:rPr>
  </w:style>
  <w:style w:type="paragraph" w:customStyle="1" w:styleId="xl106">
    <w:name w:val="xl106"/>
    <w:basedOn w:val="a4"/>
    <w:rsid w:val="00231D23"/>
    <w:pPr>
      <w:spacing w:before="100" w:beforeAutospacing="1" w:after="100" w:afterAutospacing="1" w:line="276" w:lineRule="auto"/>
      <w:textAlignment w:val="center"/>
    </w:pPr>
    <w:rPr>
      <w:rFonts w:ascii="Calibri" w:hAnsi="Calibri"/>
      <w:sz w:val="18"/>
      <w:szCs w:val="18"/>
    </w:rPr>
  </w:style>
  <w:style w:type="paragraph" w:customStyle="1" w:styleId="xl107">
    <w:name w:val="xl107"/>
    <w:basedOn w:val="a4"/>
    <w:rsid w:val="00231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</w:pPr>
    <w:rPr>
      <w:rFonts w:ascii="Calibri" w:hAnsi="Calibri"/>
      <w:sz w:val="18"/>
      <w:szCs w:val="18"/>
    </w:rPr>
  </w:style>
  <w:style w:type="paragraph" w:customStyle="1" w:styleId="xl108">
    <w:name w:val="xl108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76" w:lineRule="auto"/>
      <w:jc w:val="center"/>
      <w:textAlignment w:val="center"/>
    </w:pPr>
    <w:rPr>
      <w:rFonts w:ascii="Calibri" w:hAnsi="Calibri"/>
      <w:color w:val="FFFFFF"/>
      <w:sz w:val="18"/>
      <w:szCs w:val="18"/>
    </w:rPr>
  </w:style>
  <w:style w:type="paragraph" w:customStyle="1" w:styleId="xl109">
    <w:name w:val="xl109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hAnsi="Calibri"/>
      <w:sz w:val="18"/>
      <w:szCs w:val="18"/>
    </w:rPr>
  </w:style>
  <w:style w:type="paragraph" w:customStyle="1" w:styleId="xl110">
    <w:name w:val="xl110"/>
    <w:basedOn w:val="a4"/>
    <w:rsid w:val="00231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hAnsi="Calibri"/>
      <w:sz w:val="18"/>
      <w:szCs w:val="18"/>
    </w:rPr>
  </w:style>
  <w:style w:type="paragraph" w:customStyle="1" w:styleId="xl111">
    <w:name w:val="xl111"/>
    <w:basedOn w:val="a4"/>
    <w:rsid w:val="00231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12">
    <w:name w:val="xl112"/>
    <w:basedOn w:val="a4"/>
    <w:rsid w:val="00231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13">
    <w:name w:val="xl113"/>
    <w:basedOn w:val="a4"/>
    <w:rsid w:val="00231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right"/>
    </w:pPr>
    <w:rPr>
      <w:rFonts w:ascii="Calibri" w:hAnsi="Calibri"/>
      <w:sz w:val="18"/>
      <w:szCs w:val="18"/>
    </w:rPr>
  </w:style>
  <w:style w:type="paragraph" w:customStyle="1" w:styleId="xl114">
    <w:name w:val="xl114"/>
    <w:basedOn w:val="a4"/>
    <w:rsid w:val="00231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right"/>
    </w:pPr>
    <w:rPr>
      <w:rFonts w:ascii="Calibri" w:hAnsi="Calibri"/>
      <w:sz w:val="18"/>
      <w:szCs w:val="18"/>
    </w:rPr>
  </w:style>
  <w:style w:type="paragraph" w:customStyle="1" w:styleId="xl115">
    <w:name w:val="xl115"/>
    <w:basedOn w:val="a4"/>
    <w:rsid w:val="00231D23"/>
    <w:pPr>
      <w:pBdr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hAnsi="Calibri"/>
      <w:b/>
      <w:bCs/>
      <w:sz w:val="22"/>
      <w:szCs w:val="22"/>
    </w:rPr>
  </w:style>
  <w:style w:type="character" w:customStyle="1" w:styleId="1ArialUnicodeMS">
    <w:name w:val="Заголовок №1 + Arial Unicode MS"/>
    <w:aliases w:val="20 pt"/>
    <w:rsid w:val="00231D23"/>
    <w:rPr>
      <w:rFonts w:ascii="Arial Unicode MS" w:eastAsia="Arial Unicode MS" w:hAnsi="Arial Unicode MS"/>
      <w:spacing w:val="0"/>
      <w:sz w:val="40"/>
      <w:shd w:val="clear" w:color="auto" w:fill="FFFFFF"/>
    </w:rPr>
  </w:style>
  <w:style w:type="character" w:customStyle="1" w:styleId="afffff0">
    <w:name w:val="Основной текст + Курсив"/>
    <w:rsid w:val="00231D2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55">
    <w:name w:val="Основной текст (5) + Не курсив"/>
    <w:rsid w:val="00231D23"/>
    <w:rPr>
      <w:rFonts w:ascii="Times New Roman" w:hAnsi="Times New Roman"/>
      <w:i/>
      <w:spacing w:val="0"/>
      <w:sz w:val="23"/>
    </w:rPr>
  </w:style>
  <w:style w:type="character" w:customStyle="1" w:styleId="214">
    <w:name w:val="Основной текст (2) + Не полужирный1"/>
    <w:aliases w:val="Курсив"/>
    <w:rsid w:val="00231D23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afffff1">
    <w:name w:val="Название Знак"/>
    <w:locked/>
    <w:rsid w:val="00231D23"/>
    <w:rPr>
      <w:rFonts w:ascii="Arial" w:eastAsia="Microsoft YaHei" w:hAnsi="Arial" w:cs="Mangal"/>
      <w:b/>
      <w:bCs/>
      <w:kern w:val="1"/>
      <w:sz w:val="40"/>
      <w:szCs w:val="36"/>
      <w:lang w:val="ru-RU" w:eastAsia="hi-IN" w:bidi="hi-IN"/>
    </w:rPr>
  </w:style>
  <w:style w:type="paragraph" w:customStyle="1" w:styleId="afffff2">
    <w:name w:val="Содержимое таблицы"/>
    <w:basedOn w:val="a4"/>
    <w:rsid w:val="00231D23"/>
    <w:pPr>
      <w:widowControl w:val="0"/>
      <w:suppressLineNumbers/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customStyle="1" w:styleId="-">
    <w:name w:val="УВВ - Название документа"/>
    <w:basedOn w:val="affff"/>
    <w:rsid w:val="00231D23"/>
    <w:pPr>
      <w:pBdr>
        <w:bottom w:val="single" w:sz="8" w:space="4" w:color="5B9BD5"/>
      </w:pBdr>
    </w:pPr>
    <w:rPr>
      <w:rFonts w:ascii="Calibri Light" w:eastAsia="SimSun" w:hAnsi="Calibri Light"/>
      <w:caps/>
      <w:color w:val="323E4F"/>
      <w:kern w:val="0"/>
    </w:rPr>
  </w:style>
  <w:style w:type="paragraph" w:customStyle="1" w:styleId="-0">
    <w:name w:val="УВВ - Название дополнительное"/>
    <w:basedOn w:val="affff"/>
    <w:rsid w:val="00231D23"/>
    <w:pPr>
      <w:pBdr>
        <w:bottom w:val="single" w:sz="8" w:space="4" w:color="5B9BD5"/>
      </w:pBdr>
    </w:pPr>
    <w:rPr>
      <w:rFonts w:ascii="Calibri Light" w:eastAsia="SimSun" w:hAnsi="Calibri Light"/>
      <w:color w:val="323E4F"/>
      <w:kern w:val="0"/>
      <w:sz w:val="36"/>
    </w:rPr>
  </w:style>
  <w:style w:type="paragraph" w:customStyle="1" w:styleId="-1">
    <w:name w:val="УВВ - Колонтитул по центру"/>
    <w:basedOn w:val="afffff3"/>
    <w:rsid w:val="00231D23"/>
    <w:pPr>
      <w:widowControl w:val="0"/>
      <w:suppressLineNumbers/>
      <w:suppressAutoHyphens/>
      <w:ind w:left="0"/>
      <w:jc w:val="center"/>
    </w:pPr>
    <w:rPr>
      <w:rFonts w:ascii="Times New Roman" w:eastAsia="SimSun" w:hAnsi="Times New Roman" w:cs="Mangal"/>
      <w:kern w:val="1"/>
      <w:lang w:eastAsia="hi-IN" w:bidi="hi-IN"/>
    </w:rPr>
  </w:style>
  <w:style w:type="paragraph" w:styleId="afffff4">
    <w:name w:val="Subtitle"/>
    <w:basedOn w:val="a4"/>
    <w:next w:val="a4"/>
    <w:link w:val="afffff5"/>
    <w:qFormat/>
    <w:locked/>
    <w:rsid w:val="00231D23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</w:rPr>
  </w:style>
  <w:style w:type="character" w:customStyle="1" w:styleId="afffff5">
    <w:name w:val="Подзаголовок Знак"/>
    <w:basedOn w:val="a5"/>
    <w:link w:val="afffff4"/>
    <w:rsid w:val="00231D23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afffff3">
    <w:name w:val="Signature"/>
    <w:basedOn w:val="a4"/>
    <w:link w:val="afffff6"/>
    <w:locked/>
    <w:rsid w:val="00231D23"/>
    <w:pPr>
      <w:spacing w:after="200" w:line="276" w:lineRule="auto"/>
      <w:ind w:left="4252"/>
    </w:pPr>
    <w:rPr>
      <w:rFonts w:ascii="Calibri" w:hAnsi="Calibri"/>
      <w:sz w:val="22"/>
      <w:szCs w:val="22"/>
    </w:rPr>
  </w:style>
  <w:style w:type="character" w:customStyle="1" w:styleId="afffff6">
    <w:name w:val="Подпись Знак"/>
    <w:basedOn w:val="a5"/>
    <w:link w:val="afffff3"/>
    <w:rsid w:val="00231D23"/>
    <w:rPr>
      <w:rFonts w:ascii="Calibri" w:hAnsi="Calibri"/>
      <w:sz w:val="22"/>
      <w:szCs w:val="22"/>
    </w:rPr>
  </w:style>
  <w:style w:type="paragraph" w:customStyle="1" w:styleId="2f6">
    <w:name w:val="Абзац списка2"/>
    <w:basedOn w:val="a4"/>
    <w:rsid w:val="00231D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1">
    <w:name w:val="Заголовок №2 (2)_"/>
    <w:link w:val="222"/>
    <w:locked/>
    <w:rsid w:val="00231D23"/>
    <w:rPr>
      <w:sz w:val="23"/>
      <w:shd w:val="clear" w:color="auto" w:fill="FFFFFF"/>
    </w:rPr>
  </w:style>
  <w:style w:type="paragraph" w:customStyle="1" w:styleId="222">
    <w:name w:val="Заголовок №2 (2)"/>
    <w:basedOn w:val="a4"/>
    <w:link w:val="221"/>
    <w:rsid w:val="00231D23"/>
    <w:pPr>
      <w:shd w:val="clear" w:color="auto" w:fill="FFFFFF"/>
      <w:spacing w:after="200" w:line="298" w:lineRule="exact"/>
      <w:ind w:firstLine="700"/>
      <w:jc w:val="both"/>
      <w:outlineLvl w:val="1"/>
    </w:pPr>
    <w:rPr>
      <w:sz w:val="23"/>
      <w:szCs w:val="20"/>
      <w:shd w:val="clear" w:color="auto" w:fill="FFFFFF"/>
    </w:rPr>
  </w:style>
  <w:style w:type="paragraph" w:customStyle="1" w:styleId="msolistparagraph0">
    <w:name w:val="msolistparagraph"/>
    <w:basedOn w:val="a4"/>
    <w:rsid w:val="00231D2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5"/>
    <w:rsid w:val="00231D23"/>
  </w:style>
  <w:style w:type="character" w:styleId="afffff7">
    <w:name w:val="footnote reference"/>
    <w:semiHidden/>
    <w:unhideWhenUsed/>
    <w:locked/>
    <w:rsid w:val="00231D23"/>
    <w:rPr>
      <w:vertAlign w:val="superscript"/>
    </w:rPr>
  </w:style>
  <w:style w:type="character" w:styleId="afffff8">
    <w:name w:val="endnote reference"/>
    <w:semiHidden/>
    <w:unhideWhenUsed/>
    <w:locked/>
    <w:rsid w:val="00231D23"/>
    <w:rPr>
      <w:vertAlign w:val="superscript"/>
    </w:rPr>
  </w:style>
  <w:style w:type="character" w:customStyle="1" w:styleId="FooterChar">
    <w:name w:val="Footer Char"/>
    <w:locked/>
    <w:rsid w:val="00231D23"/>
    <w:rPr>
      <w:rFonts w:ascii="Arial" w:eastAsia="MS Mincho" w:hAnsi="Arial" w:cs="Times New Roman"/>
      <w:sz w:val="24"/>
      <w:lang w:val="en-US" w:eastAsia="ja-JP"/>
    </w:rPr>
  </w:style>
  <w:style w:type="character" w:customStyle="1" w:styleId="TitleChar">
    <w:name w:val="Title Char"/>
    <w:locked/>
    <w:rsid w:val="00231D23"/>
    <w:rPr>
      <w:rFonts w:ascii="Arial" w:eastAsia="Microsoft YaHei" w:hAnsi="Arial" w:cs="Times New Roman"/>
      <w:b/>
      <w:kern w:val="1"/>
      <w:sz w:val="36"/>
      <w:lang w:val="ru-RU" w:eastAsia="hi-IN" w:bidi="hi-IN"/>
    </w:rPr>
  </w:style>
  <w:style w:type="paragraph" w:customStyle="1" w:styleId="1-21">
    <w:name w:val="Средняя сетка 1 - Акцент 21"/>
    <w:aliases w:val="Nornal indented,Bullet List,lp1,Párrafo de lista,Numbered List,Bulleted Text,Párrafo de titulo 3,Listenabsatz,Use Case List Paragraph Char,Bullet 1,Use Case List Paragraph,UL,Абзац маркированнный,Цветной список - Акцент 11"/>
    <w:basedOn w:val="a4"/>
    <w:link w:val="1-2"/>
    <w:uiPriority w:val="1"/>
    <w:qFormat/>
    <w:rsid w:val="00231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-2">
    <w:name w:val="Средняя сетка 1 - Акцент 2 Знак"/>
    <w:aliases w:val="Nornal indented Знак,Bullet List Знак,lp1 Знак,Párrafo de lista Знак,Numbered List Знак,Bulleted Text Знак,Párrafo de titulo 3 Знак,Listenabsatz Знак,Use Case List Paragraph Char Знак,Bullet 1 Знак,UL Знак,Абзац списка Зн"/>
    <w:link w:val="1-21"/>
    <w:uiPriority w:val="34"/>
    <w:locked/>
    <w:rsid w:val="00231D23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4"/>
    <w:uiPriority w:val="99"/>
    <w:rsid w:val="00231D23"/>
    <w:pPr>
      <w:widowControl w:val="0"/>
      <w:autoSpaceDE w:val="0"/>
      <w:autoSpaceDN w:val="0"/>
      <w:adjustRightInd w:val="0"/>
      <w:spacing w:after="200" w:line="276" w:lineRule="auto"/>
    </w:pPr>
    <w:rPr>
      <w:sz w:val="22"/>
      <w:szCs w:val="22"/>
    </w:rPr>
  </w:style>
  <w:style w:type="character" w:customStyle="1" w:styleId="FontStyle46">
    <w:name w:val="Font Style46"/>
    <w:uiPriority w:val="99"/>
    <w:rsid w:val="00231D23"/>
    <w:rPr>
      <w:rFonts w:ascii="Times New Roman" w:hAnsi="Times New Roman" w:cs="Times New Roman"/>
      <w:sz w:val="22"/>
      <w:szCs w:val="22"/>
    </w:rPr>
  </w:style>
  <w:style w:type="character" w:styleId="afffff9">
    <w:name w:val="Unresolved Mention"/>
    <w:uiPriority w:val="99"/>
    <w:semiHidden/>
    <w:unhideWhenUsed/>
    <w:rsid w:val="00231D23"/>
    <w:rPr>
      <w:color w:val="605E5C"/>
      <w:shd w:val="clear" w:color="auto" w:fill="E1DFDD"/>
    </w:rPr>
  </w:style>
  <w:style w:type="character" w:styleId="afffffa">
    <w:name w:val="Emphasis"/>
    <w:uiPriority w:val="20"/>
    <w:qFormat/>
    <w:locked/>
    <w:rsid w:val="00231D23"/>
    <w:rPr>
      <w:i/>
      <w:iCs/>
    </w:rPr>
  </w:style>
  <w:style w:type="paragraph" w:styleId="2f7">
    <w:name w:val="Quote"/>
    <w:basedOn w:val="a4"/>
    <w:next w:val="a4"/>
    <w:link w:val="2f8"/>
    <w:uiPriority w:val="29"/>
    <w:qFormat/>
    <w:rsid w:val="00231D2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8">
    <w:name w:val="Цитата 2 Знак"/>
    <w:basedOn w:val="a5"/>
    <w:link w:val="2f7"/>
    <w:uiPriority w:val="29"/>
    <w:rsid w:val="00231D23"/>
    <w:rPr>
      <w:rFonts w:ascii="Calibri" w:hAnsi="Calibri"/>
      <w:i/>
      <w:iCs/>
      <w:color w:val="000000"/>
      <w:sz w:val="22"/>
      <w:szCs w:val="22"/>
    </w:rPr>
  </w:style>
  <w:style w:type="paragraph" w:styleId="afffffb">
    <w:name w:val="Intense Quote"/>
    <w:basedOn w:val="a4"/>
    <w:next w:val="a4"/>
    <w:link w:val="afffffc"/>
    <w:uiPriority w:val="30"/>
    <w:qFormat/>
    <w:rsid w:val="00231D23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fc">
    <w:name w:val="Выделенная цитата Знак"/>
    <w:basedOn w:val="a5"/>
    <w:link w:val="afffffb"/>
    <w:uiPriority w:val="30"/>
    <w:rsid w:val="00231D23"/>
    <w:rPr>
      <w:rFonts w:ascii="Calibri" w:hAnsi="Calibri"/>
      <w:b/>
      <w:bCs/>
      <w:i/>
      <w:iCs/>
      <w:color w:val="5B9BD5"/>
      <w:sz w:val="22"/>
      <w:szCs w:val="22"/>
    </w:rPr>
  </w:style>
  <w:style w:type="character" w:styleId="afffffd">
    <w:name w:val="Subtle Emphasis"/>
    <w:uiPriority w:val="19"/>
    <w:qFormat/>
    <w:rsid w:val="00231D23"/>
    <w:rPr>
      <w:i/>
      <w:iCs/>
      <w:color w:val="808080"/>
    </w:rPr>
  </w:style>
  <w:style w:type="character" w:styleId="afffffe">
    <w:name w:val="Intense Emphasis"/>
    <w:uiPriority w:val="21"/>
    <w:qFormat/>
    <w:rsid w:val="00231D23"/>
    <w:rPr>
      <w:b/>
      <w:bCs/>
      <w:i/>
      <w:iCs/>
      <w:color w:val="5B9BD5"/>
    </w:rPr>
  </w:style>
  <w:style w:type="character" w:styleId="affffff">
    <w:name w:val="Subtle Reference"/>
    <w:uiPriority w:val="31"/>
    <w:qFormat/>
    <w:rsid w:val="00231D23"/>
    <w:rPr>
      <w:smallCaps/>
      <w:color w:val="ED7D31"/>
      <w:u w:val="single"/>
    </w:rPr>
  </w:style>
  <w:style w:type="character" w:styleId="affffff0">
    <w:name w:val="Intense Reference"/>
    <w:uiPriority w:val="32"/>
    <w:qFormat/>
    <w:rsid w:val="00231D23"/>
    <w:rPr>
      <w:b/>
      <w:bCs/>
      <w:smallCaps/>
      <w:color w:val="ED7D31"/>
      <w:spacing w:val="5"/>
      <w:u w:val="single"/>
    </w:rPr>
  </w:style>
  <w:style w:type="character" w:styleId="affffff1">
    <w:name w:val="Book Title"/>
    <w:uiPriority w:val="33"/>
    <w:qFormat/>
    <w:rsid w:val="00231D23"/>
    <w:rPr>
      <w:b/>
      <w:bCs/>
      <w:smallCaps/>
      <w:spacing w:val="5"/>
    </w:rPr>
  </w:style>
  <w:style w:type="paragraph" w:styleId="affffff2">
    <w:name w:val="TOC Heading"/>
    <w:basedOn w:val="10"/>
    <w:next w:val="a4"/>
    <w:uiPriority w:val="39"/>
    <w:semiHidden/>
    <w:unhideWhenUsed/>
    <w:qFormat/>
    <w:rsid w:val="00231D23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eastAsia="SimSun" w:hAnsi="Calibri Light"/>
      <w:b/>
      <w:bCs/>
      <w:iCs w:val="0"/>
      <w:color w:val="2E74B5"/>
      <w:sz w:val="28"/>
      <w:szCs w:val="28"/>
    </w:rPr>
  </w:style>
  <w:style w:type="paragraph" w:customStyle="1" w:styleId="3f1">
    <w:name w:val="Основной текст3"/>
    <w:basedOn w:val="a4"/>
    <w:rsid w:val="00231D23"/>
    <w:pPr>
      <w:shd w:val="clear" w:color="auto" w:fill="FFFFFF"/>
      <w:spacing w:after="300" w:line="0" w:lineRule="atLeast"/>
    </w:pPr>
    <w:rPr>
      <w:rFonts w:ascii="Calibri" w:eastAsia="Calibri" w:hAnsi="Calibri"/>
      <w:sz w:val="21"/>
      <w:szCs w:val="21"/>
      <w:shd w:val="clear" w:color="auto" w:fill="FFFFFF"/>
      <w:lang w:eastAsia="en-US"/>
    </w:rPr>
  </w:style>
  <w:style w:type="character" w:customStyle="1" w:styleId="47">
    <w:name w:val="Основной текст (4)_"/>
    <w:link w:val="48"/>
    <w:rsid w:val="00231D23"/>
    <w:rPr>
      <w:shd w:val="clear" w:color="auto" w:fill="FFFFFF"/>
    </w:rPr>
  </w:style>
  <w:style w:type="paragraph" w:customStyle="1" w:styleId="48">
    <w:name w:val="Основной текст (4)"/>
    <w:basedOn w:val="a4"/>
    <w:link w:val="47"/>
    <w:rsid w:val="00231D23"/>
    <w:pPr>
      <w:shd w:val="clear" w:color="auto" w:fill="FFFFFF"/>
      <w:spacing w:after="240" w:line="0" w:lineRule="atLeast"/>
      <w:ind w:hanging="1100"/>
    </w:pPr>
    <w:rPr>
      <w:sz w:val="20"/>
      <w:szCs w:val="20"/>
      <w:shd w:val="clear" w:color="auto" w:fill="FFFFFF"/>
    </w:rPr>
  </w:style>
  <w:style w:type="character" w:customStyle="1" w:styleId="29pt1pt">
    <w:name w:val="Основной текст (2) + 9 pt;Курсив;Интервал 1 pt"/>
    <w:rsid w:val="00231D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8"/>
      <w:szCs w:val="18"/>
    </w:rPr>
  </w:style>
  <w:style w:type="character" w:customStyle="1" w:styleId="2f9">
    <w:name w:val="Основной текст (2) + Малые прописные"/>
    <w:rsid w:val="00231D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59pt2pt">
    <w:name w:val="Основной текст (5) + 9 pt;Курсив;Не малые прописные;Интервал 2 pt"/>
    <w:rsid w:val="00231D23"/>
    <w:rPr>
      <w:i/>
      <w:iCs/>
      <w:smallCaps/>
      <w:spacing w:val="50"/>
      <w:sz w:val="18"/>
      <w:szCs w:val="18"/>
      <w:shd w:val="clear" w:color="auto" w:fill="FFFFFF"/>
    </w:rPr>
  </w:style>
  <w:style w:type="character" w:customStyle="1" w:styleId="71pt">
    <w:name w:val="Основной текст (7) + Интервал 1 pt"/>
    <w:rsid w:val="00231D23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ConsPlusNormal0">
    <w:name w:val="ConsPlusNormal"/>
    <w:rsid w:val="00231D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3">
    <w:basedOn w:val="a4"/>
    <w:next w:val="a4"/>
    <w:qFormat/>
    <w:rsid w:val="00271838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361D-421E-45CE-80DB-9DCE13E5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6964</Words>
  <Characters>39700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 ДОКУМЕНТАЦИЯ</vt:lpstr>
    </vt:vector>
  </TitlesOfParts>
  <Company>NIAEP</Company>
  <LinksUpToDate>false</LinksUpToDate>
  <CharactersWithSpaces>46571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 ДОКУМЕНТАЦИЯ</dc:title>
  <dc:subject/>
  <dc:creator>ООО ТПИ</dc:creator>
  <cp:keywords/>
  <dc:description/>
  <cp:lastModifiedBy>Владимир Миронов</cp:lastModifiedBy>
  <cp:revision>18</cp:revision>
  <cp:lastPrinted>2015-03-19T08:57:00Z</cp:lastPrinted>
  <dcterms:created xsi:type="dcterms:W3CDTF">2020-12-22T12:48:00Z</dcterms:created>
  <dcterms:modified xsi:type="dcterms:W3CDTF">2021-07-05T13:55:00Z</dcterms:modified>
</cp:coreProperties>
</file>